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335">
        <w:rPr>
          <w:rFonts w:ascii="Times New Roman" w:hAnsi="Times New Roman" w:cs="Times New Roman"/>
          <w:b/>
          <w:bCs/>
          <w:sz w:val="28"/>
          <w:szCs w:val="28"/>
        </w:rPr>
        <w:t>Как при разводе поступать с недвижимостью, купленной на материнский капитал</w:t>
      </w:r>
    </w:p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335">
        <w:rPr>
          <w:rFonts w:ascii="Times New Roman" w:hAnsi="Times New Roman" w:cs="Times New Roman"/>
          <w:bCs/>
          <w:sz w:val="28"/>
          <w:szCs w:val="28"/>
        </w:rPr>
        <w:t>Верховный суд Российской Федерации разъяснил следующее.</w:t>
      </w:r>
    </w:p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0335">
        <w:rPr>
          <w:rFonts w:ascii="Times New Roman" w:hAnsi="Times New Roman" w:cs="Times New Roman"/>
          <w:sz w:val="28"/>
          <w:szCs w:val="28"/>
        </w:rPr>
        <w:t xml:space="preserve">Материнский капитал можно потратить лишь на строго предусмотренные в законе цели. Одна из них - улучшение жилищных условий семьи. Причем у родителей есть выбор - строить дом, реконструировать уже имеющийся, вкладывать деньги в строительный кооператив. </w:t>
      </w:r>
    </w:p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0335">
        <w:rPr>
          <w:rFonts w:ascii="Times New Roman" w:hAnsi="Times New Roman" w:cs="Times New Roman"/>
          <w:sz w:val="28"/>
          <w:szCs w:val="28"/>
        </w:rPr>
        <w:t>По закону такое жилье должно быть в обязательном порядке оформлено в общую долевую собственность всех членов семьи - родителей и детей. Причем на всех детей, а не только на тех, после рождения которых был получен материнский капитал.</w:t>
      </w:r>
    </w:p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0335">
        <w:rPr>
          <w:rFonts w:ascii="Times New Roman" w:hAnsi="Times New Roman" w:cs="Times New Roman"/>
          <w:sz w:val="28"/>
          <w:szCs w:val="28"/>
        </w:rPr>
        <w:t>Верховный суд подчеркнул - закон о материнском капитале специально очертил круг субъектов, в чью собственность поступает жилое помещение, купленное или построенное на средства этого капитала. Также этим законом установлен и вид собственности - общая долевая.</w:t>
      </w:r>
    </w:p>
    <w:p w:rsidR="00F20335" w:rsidRPr="00F20335" w:rsidRDefault="00F20335" w:rsidP="00F20335">
      <w:pPr>
        <w:shd w:val="clear" w:color="auto" w:fill="FFFFFF"/>
        <w:tabs>
          <w:tab w:val="left" w:pos="65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0335">
        <w:rPr>
          <w:rFonts w:ascii="Times New Roman" w:hAnsi="Times New Roman" w:cs="Times New Roman"/>
          <w:sz w:val="28"/>
          <w:szCs w:val="28"/>
        </w:rPr>
        <w:t>В силу ст.</w:t>
      </w:r>
      <w:r>
        <w:rPr>
          <w:rFonts w:ascii="Times New Roman" w:hAnsi="Times New Roman" w:cs="Times New Roman"/>
          <w:sz w:val="28"/>
          <w:szCs w:val="28"/>
        </w:rPr>
        <w:t>ст. 38 -</w:t>
      </w:r>
      <w:r w:rsidRPr="00F20335">
        <w:rPr>
          <w:rFonts w:ascii="Times New Roman" w:hAnsi="Times New Roman" w:cs="Times New Roman"/>
          <w:sz w:val="28"/>
          <w:szCs w:val="28"/>
        </w:rPr>
        <w:t xml:space="preserve"> 39 Семейного кодекса Российской Федерации в случае развода разделу имущества между супругами подлежит только общее имущество, нажитое в браке. В этот перечень общего имущества входят и денежные выплаты, полученные каждым из супругов. Но общими</w:t>
      </w:r>
      <w:r w:rsidRPr="00F20335">
        <w:rPr>
          <w:rFonts w:ascii="Times New Roman" w:hAnsi="Times New Roman" w:cs="Times New Roman"/>
          <w:sz w:val="28"/>
          <w:szCs w:val="28"/>
        </w:rPr>
        <w:br/>
        <w:t>будут лишь те денежные выплаты, которые не имеют специального целевого</w:t>
      </w:r>
      <w:r w:rsidRPr="00F20335">
        <w:rPr>
          <w:rFonts w:ascii="Times New Roman" w:hAnsi="Times New Roman" w:cs="Times New Roman"/>
          <w:sz w:val="28"/>
          <w:szCs w:val="28"/>
        </w:rPr>
        <w:br/>
        <w:t xml:space="preserve">назначения. </w:t>
      </w:r>
    </w:p>
    <w:p w:rsidR="00F20335" w:rsidRPr="00F20335" w:rsidRDefault="00F20335" w:rsidP="00F20335">
      <w:pPr>
        <w:shd w:val="clear" w:color="auto" w:fill="FFFFFF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0335">
        <w:rPr>
          <w:rFonts w:ascii="Times New Roman" w:hAnsi="Times New Roman" w:cs="Times New Roman"/>
          <w:sz w:val="28"/>
          <w:szCs w:val="28"/>
        </w:rPr>
        <w:t xml:space="preserve">Средства материнского капитала по закону имеют целевое назначение, а следовательно они не могут являться совместно нажитым имуществом, а значит, не подлежат разделу между супругами. Дети, сказано в законе, должны признаваться участниками долевой собственности на объект недвижимости, купленной на материнский капитал. Причем неважно, деньги были потрачены на это целиком или частью. </w:t>
      </w:r>
    </w:p>
    <w:p w:rsidR="00000000" w:rsidRDefault="00F20335" w:rsidP="00F20335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0335" w:rsidRDefault="00F20335" w:rsidP="00F20335">
      <w:pPr>
        <w:spacing w:after="0" w:line="240" w:lineRule="exac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F20335" w:rsidRDefault="00F20335" w:rsidP="00F20335">
      <w:pPr>
        <w:spacing w:after="0" w:line="240" w:lineRule="exac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20335" w:rsidRPr="00F20335" w:rsidRDefault="00F20335" w:rsidP="00F20335">
      <w:pPr>
        <w:spacing w:after="0" w:line="240" w:lineRule="exact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Я.Е. Журбенко</w:t>
      </w:r>
    </w:p>
    <w:sectPr w:rsidR="00F20335" w:rsidRPr="00F2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0335"/>
    <w:rsid w:val="00F2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Печорская межрайонная прокуратура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2</cp:revision>
  <cp:lastPrinted>2016-04-22T12:18:00Z</cp:lastPrinted>
  <dcterms:created xsi:type="dcterms:W3CDTF">2016-04-22T12:21:00Z</dcterms:created>
  <dcterms:modified xsi:type="dcterms:W3CDTF">2016-04-22T12:21:00Z</dcterms:modified>
</cp:coreProperties>
</file>