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18"/>
        <w:gridCol w:w="3780"/>
      </w:tblGrid>
      <w:tr w:rsidR="00476A89" w:rsidTr="00CC2EB4">
        <w:tc>
          <w:tcPr>
            <w:tcW w:w="3960" w:type="dxa"/>
            <w:shd w:val="clear" w:color="auto" w:fill="auto"/>
          </w:tcPr>
          <w:p w:rsidR="00476A89" w:rsidRDefault="002223C3" w:rsidP="008722C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BCEA400" wp14:editId="11765A10">
                  <wp:simplePos x="0" y="0"/>
                  <wp:positionH relativeFrom="column">
                    <wp:posOffset>2318385</wp:posOffset>
                  </wp:positionH>
                  <wp:positionV relativeFrom="paragraph">
                    <wp:posOffset>-120015</wp:posOffset>
                  </wp:positionV>
                  <wp:extent cx="733425" cy="910380"/>
                  <wp:effectExtent l="0" t="0" r="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856" cy="909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6A89" w:rsidRDefault="00476A89" w:rsidP="008722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476A89" w:rsidRDefault="00476A89" w:rsidP="008722C3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718" w:type="dxa"/>
            <w:shd w:val="clear" w:color="auto" w:fill="auto"/>
          </w:tcPr>
          <w:p w:rsidR="00476A89" w:rsidRDefault="00476A89" w:rsidP="008722C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476A89" w:rsidRDefault="00476A89" w:rsidP="008722C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476A89" w:rsidRDefault="00476A89" w:rsidP="008722C3">
            <w:pPr>
              <w:pStyle w:val="2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«ПЕЧОРА»</w:t>
            </w:r>
          </w:p>
          <w:p w:rsidR="00476A89" w:rsidRDefault="00476A89" w:rsidP="008722C3">
            <w:pPr>
              <w:pStyle w:val="2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МУНИЦИПАЛЬНÖЙ  РАЙОНСА</w:t>
            </w:r>
          </w:p>
          <w:p w:rsidR="00476A89" w:rsidRDefault="00476A89" w:rsidP="008722C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76A89" w:rsidRDefault="00476A89" w:rsidP="008722C3">
            <w:pPr>
              <w:rPr>
                <w:sz w:val="16"/>
              </w:rPr>
            </w:pPr>
          </w:p>
        </w:tc>
      </w:tr>
      <w:tr w:rsidR="00476A89" w:rsidTr="00CC2EB4">
        <w:tc>
          <w:tcPr>
            <w:tcW w:w="8458" w:type="dxa"/>
            <w:gridSpan w:val="3"/>
            <w:shd w:val="clear" w:color="auto" w:fill="auto"/>
          </w:tcPr>
          <w:p w:rsidR="00476A89" w:rsidRDefault="00476A89" w:rsidP="008722C3">
            <w:pPr>
              <w:snapToGri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76A89" w:rsidRDefault="00476A89" w:rsidP="008722C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476A89" w:rsidRDefault="00476A89" w:rsidP="008722C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476A89" w:rsidRDefault="00476A89" w:rsidP="008722C3">
            <w:pPr>
              <w:ind w:right="-108"/>
              <w:jc w:val="center"/>
              <w:rPr>
                <w:b/>
              </w:rPr>
            </w:pPr>
          </w:p>
        </w:tc>
      </w:tr>
      <w:tr w:rsidR="00476A89" w:rsidRPr="00457599" w:rsidTr="00CC2EB4">
        <w:trPr>
          <w:trHeight w:val="535"/>
        </w:trPr>
        <w:tc>
          <w:tcPr>
            <w:tcW w:w="3960" w:type="dxa"/>
            <w:shd w:val="clear" w:color="auto" w:fill="auto"/>
          </w:tcPr>
          <w:p w:rsidR="00476A89" w:rsidRDefault="00457599" w:rsidP="008722C3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  <w:lang w:val="ru-RU"/>
              </w:rPr>
            </w:pPr>
            <w:r>
              <w:rPr>
                <w:sz w:val="26"/>
                <w:szCs w:val="26"/>
                <w:u w:val="single"/>
                <w:lang w:val="ru-RU"/>
              </w:rPr>
              <w:t xml:space="preserve">    23</w:t>
            </w:r>
            <w:r w:rsidR="00D3396C">
              <w:rPr>
                <w:sz w:val="26"/>
                <w:szCs w:val="26"/>
                <w:u w:val="single"/>
                <w:lang w:val="ru-RU"/>
              </w:rPr>
              <w:t xml:space="preserve">   декабря</w:t>
            </w:r>
            <w:r w:rsidR="00DB2191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="00476A89">
              <w:rPr>
                <w:sz w:val="26"/>
                <w:szCs w:val="26"/>
                <w:u w:val="single"/>
                <w:lang w:val="ru-RU"/>
              </w:rPr>
              <w:t xml:space="preserve"> 202</w:t>
            </w:r>
            <w:r w:rsidR="002F2ADA">
              <w:rPr>
                <w:sz w:val="26"/>
                <w:szCs w:val="26"/>
                <w:u w:val="single"/>
                <w:lang w:val="ru-RU"/>
              </w:rPr>
              <w:t>1</w:t>
            </w:r>
            <w:r w:rsidR="00476A89">
              <w:rPr>
                <w:sz w:val="26"/>
                <w:szCs w:val="26"/>
                <w:u w:val="single"/>
                <w:lang w:val="ru-RU"/>
              </w:rPr>
              <w:t> г.</w:t>
            </w:r>
          </w:p>
          <w:p w:rsidR="00476A89" w:rsidRDefault="00476A89" w:rsidP="008722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718" w:type="dxa"/>
            <w:shd w:val="clear" w:color="auto" w:fill="auto"/>
          </w:tcPr>
          <w:p w:rsidR="00476A89" w:rsidRDefault="00476A89" w:rsidP="008722C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476A89" w:rsidRPr="00457599" w:rsidRDefault="00457599" w:rsidP="008722C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 w:rsidR="00476A89" w:rsidRPr="00457599">
              <w:rPr>
                <w:bCs/>
                <w:sz w:val="26"/>
                <w:szCs w:val="26"/>
              </w:rPr>
              <w:t xml:space="preserve">      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="00476A89" w:rsidRPr="00457599">
              <w:rPr>
                <w:bCs/>
                <w:sz w:val="26"/>
                <w:szCs w:val="26"/>
              </w:rPr>
              <w:t xml:space="preserve">     </w:t>
            </w:r>
            <w:r w:rsidRPr="00457599">
              <w:rPr>
                <w:bCs/>
                <w:sz w:val="26"/>
                <w:szCs w:val="26"/>
                <w:u w:val="single"/>
              </w:rPr>
              <w:t>№  972</w:t>
            </w:r>
            <w:r w:rsidR="00291790" w:rsidRPr="00457599">
              <w:rPr>
                <w:bCs/>
                <w:sz w:val="26"/>
                <w:szCs w:val="26"/>
                <w:u w:val="single"/>
              </w:rPr>
              <w:t xml:space="preserve"> </w:t>
            </w:r>
            <w:r w:rsidR="00476A89" w:rsidRPr="00457599">
              <w:rPr>
                <w:bCs/>
                <w:sz w:val="26"/>
                <w:szCs w:val="26"/>
                <w:u w:val="single"/>
              </w:rPr>
              <w:t>-</w:t>
            </w:r>
            <w:proofErr w:type="gramStart"/>
            <w:r w:rsidR="00476A89" w:rsidRPr="00457599">
              <w:rPr>
                <w:bCs/>
                <w:sz w:val="26"/>
                <w:szCs w:val="26"/>
                <w:u w:val="single"/>
              </w:rPr>
              <w:t>р</w:t>
            </w:r>
            <w:proofErr w:type="gramEnd"/>
          </w:p>
          <w:p w:rsidR="00476A89" w:rsidRPr="00457599" w:rsidRDefault="00476A89" w:rsidP="008722C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76A89" w:rsidTr="00CC2EB4">
        <w:trPr>
          <w:trHeight w:val="274"/>
        </w:trPr>
        <w:tc>
          <w:tcPr>
            <w:tcW w:w="3960" w:type="dxa"/>
            <w:shd w:val="clear" w:color="auto" w:fill="auto"/>
          </w:tcPr>
          <w:p w:rsidR="00476A89" w:rsidRDefault="00476A89" w:rsidP="008722C3">
            <w:pPr>
              <w:pStyle w:val="31"/>
              <w:tabs>
                <w:tab w:val="left" w:pos="2862"/>
              </w:tabs>
              <w:rPr>
                <w:b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476A89" w:rsidRDefault="00476A89" w:rsidP="008722C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476A89" w:rsidRDefault="00476A89" w:rsidP="008722C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476A89" w:rsidRPr="00CC2EB4" w:rsidTr="00CC2EB4">
        <w:trPr>
          <w:trHeight w:val="991"/>
        </w:trPr>
        <w:tc>
          <w:tcPr>
            <w:tcW w:w="4678" w:type="dxa"/>
            <w:gridSpan w:val="2"/>
            <w:shd w:val="clear" w:color="auto" w:fill="auto"/>
          </w:tcPr>
          <w:p w:rsidR="00291790" w:rsidRPr="00CC2EB4" w:rsidRDefault="00DC053F" w:rsidP="00291790">
            <w:pPr>
              <w:pStyle w:val="a5"/>
              <w:rPr>
                <w:sz w:val="28"/>
                <w:szCs w:val="28"/>
              </w:rPr>
            </w:pPr>
            <w:r w:rsidRPr="00CC2EB4">
              <w:rPr>
                <w:sz w:val="28"/>
                <w:szCs w:val="28"/>
              </w:rPr>
              <w:t>О</w:t>
            </w:r>
            <w:r w:rsidR="00476A89" w:rsidRPr="00CC2EB4">
              <w:rPr>
                <w:sz w:val="28"/>
                <w:szCs w:val="28"/>
              </w:rPr>
              <w:t xml:space="preserve"> проведении </w:t>
            </w:r>
            <w:r w:rsidR="00437C83" w:rsidRPr="00CC2EB4">
              <w:rPr>
                <w:sz w:val="28"/>
                <w:szCs w:val="28"/>
              </w:rPr>
              <w:t xml:space="preserve">мероприятий, в рамках </w:t>
            </w:r>
            <w:r w:rsidR="00D3396C" w:rsidRPr="00CC2EB4">
              <w:rPr>
                <w:sz w:val="28"/>
                <w:szCs w:val="28"/>
              </w:rPr>
              <w:t>Общероссийской акции «Новый год в каждый дом»</w:t>
            </w:r>
          </w:p>
        </w:tc>
        <w:tc>
          <w:tcPr>
            <w:tcW w:w="3780" w:type="dxa"/>
            <w:shd w:val="clear" w:color="auto" w:fill="auto"/>
          </w:tcPr>
          <w:p w:rsidR="00476A89" w:rsidRPr="00CC2EB4" w:rsidRDefault="00476A89" w:rsidP="008722C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476A89" w:rsidRPr="00CC2EB4" w:rsidRDefault="008722C3" w:rsidP="00363060">
      <w:pPr>
        <w:pStyle w:val="a5"/>
        <w:tabs>
          <w:tab w:val="left" w:pos="567"/>
        </w:tabs>
        <w:spacing w:before="0" w:after="0"/>
        <w:ind w:firstLine="567"/>
        <w:jc w:val="both"/>
        <w:rPr>
          <w:sz w:val="28"/>
          <w:szCs w:val="28"/>
        </w:rPr>
      </w:pPr>
      <w:r w:rsidRPr="00CC2EB4">
        <w:rPr>
          <w:sz w:val="28"/>
          <w:szCs w:val="28"/>
        </w:rPr>
        <w:t>Во исполнение муниципальной программы МО МР «Печора» «Развитие образования» утвержденной постановлением администрации МР «Печора» от 31.12.2019 года № 1672</w:t>
      </w:r>
      <w:r w:rsidR="00291790" w:rsidRPr="00CC2EB4">
        <w:rPr>
          <w:sz w:val="28"/>
          <w:szCs w:val="28"/>
        </w:rPr>
        <w:t xml:space="preserve">, </w:t>
      </w:r>
      <w:r w:rsidRPr="00CC2EB4">
        <w:rPr>
          <w:sz w:val="28"/>
          <w:szCs w:val="28"/>
        </w:rPr>
        <w:t>в целях патриотического</w:t>
      </w:r>
      <w:r w:rsidR="0078314D" w:rsidRPr="00CC2EB4">
        <w:rPr>
          <w:sz w:val="28"/>
          <w:szCs w:val="28"/>
        </w:rPr>
        <w:t xml:space="preserve"> и духовного</w:t>
      </w:r>
      <w:r w:rsidRPr="00CC2EB4">
        <w:rPr>
          <w:sz w:val="28"/>
          <w:szCs w:val="28"/>
        </w:rPr>
        <w:t xml:space="preserve"> воспитания</w:t>
      </w:r>
      <w:r w:rsidR="0078314D" w:rsidRPr="00CC2EB4">
        <w:rPr>
          <w:sz w:val="28"/>
          <w:szCs w:val="28"/>
        </w:rPr>
        <w:t xml:space="preserve"> молодежи, </w:t>
      </w:r>
      <w:r w:rsidR="00476A89" w:rsidRPr="00CC2EB4">
        <w:rPr>
          <w:rFonts w:eastAsia="Calibri"/>
          <w:iCs/>
          <w:color w:val="000000"/>
          <w:sz w:val="28"/>
          <w:szCs w:val="28"/>
        </w:rPr>
        <w:t xml:space="preserve">стимулирования участия в общественной жизни, </w:t>
      </w:r>
      <w:r w:rsidR="00476A89" w:rsidRPr="00CC2EB4">
        <w:rPr>
          <w:sz w:val="28"/>
          <w:szCs w:val="28"/>
        </w:rPr>
        <w:t xml:space="preserve">а так же развития </w:t>
      </w:r>
      <w:r w:rsidR="00F54C88" w:rsidRPr="00CC2EB4">
        <w:rPr>
          <w:sz w:val="28"/>
          <w:szCs w:val="28"/>
        </w:rPr>
        <w:t>добровольчества</w:t>
      </w:r>
      <w:r w:rsidR="00F54C88" w:rsidRPr="00CC2EB4">
        <w:rPr>
          <w:rFonts w:cs="Times New Roman"/>
          <w:sz w:val="28"/>
          <w:szCs w:val="28"/>
        </w:rPr>
        <w:t xml:space="preserve"> на территории муниципального района «Печора»</w:t>
      </w:r>
      <w:r w:rsidR="00363060" w:rsidRPr="00CC2EB4">
        <w:rPr>
          <w:sz w:val="28"/>
          <w:szCs w:val="28"/>
        </w:rPr>
        <w:t>:</w:t>
      </w:r>
    </w:p>
    <w:p w:rsidR="00CE2272" w:rsidRPr="00CC2EB4" w:rsidRDefault="00CE2272" w:rsidP="00363060">
      <w:pPr>
        <w:pStyle w:val="a5"/>
        <w:tabs>
          <w:tab w:val="left" w:pos="567"/>
        </w:tabs>
        <w:spacing w:before="0" w:after="0"/>
        <w:ind w:firstLine="567"/>
        <w:jc w:val="both"/>
        <w:rPr>
          <w:sz w:val="28"/>
          <w:szCs w:val="28"/>
        </w:rPr>
      </w:pPr>
    </w:p>
    <w:p w:rsidR="00476A89" w:rsidRPr="00CC2EB4" w:rsidRDefault="00D3396C" w:rsidP="00CC2EB4">
      <w:pPr>
        <w:pStyle w:val="a8"/>
        <w:numPr>
          <w:ilvl w:val="0"/>
          <w:numId w:val="8"/>
        </w:numPr>
        <w:tabs>
          <w:tab w:val="left" w:pos="800"/>
        </w:tabs>
        <w:ind w:left="0" w:firstLine="567"/>
        <w:jc w:val="both"/>
        <w:rPr>
          <w:sz w:val="28"/>
          <w:szCs w:val="28"/>
        </w:rPr>
      </w:pPr>
      <w:r w:rsidRPr="00CC2EB4">
        <w:rPr>
          <w:rFonts w:cs="Times New Roman"/>
          <w:sz w:val="28"/>
          <w:szCs w:val="28"/>
          <w:lang w:eastAsia="ru-RU"/>
        </w:rPr>
        <w:t>Утверди</w:t>
      </w:r>
      <w:r w:rsidR="0098716C" w:rsidRPr="00CC2EB4">
        <w:rPr>
          <w:rFonts w:cs="Times New Roman"/>
          <w:sz w:val="28"/>
          <w:szCs w:val="28"/>
          <w:lang w:eastAsia="ru-RU"/>
        </w:rPr>
        <w:t>ть план мероприятий, в рамках Общероссийской акции «Новый год в каждый дом»</w:t>
      </w:r>
      <w:r w:rsidRPr="00CC2EB4">
        <w:rPr>
          <w:rFonts w:cs="Times New Roman"/>
          <w:sz w:val="28"/>
          <w:szCs w:val="28"/>
          <w:lang w:eastAsia="ru-RU"/>
        </w:rPr>
        <w:t>, согласно приложению.</w:t>
      </w:r>
    </w:p>
    <w:p w:rsidR="00363060" w:rsidRPr="00CC2EB4" w:rsidRDefault="00CC2EB4" w:rsidP="00CC2EB4">
      <w:pPr>
        <w:tabs>
          <w:tab w:val="left" w:pos="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396C" w:rsidRPr="00CC2EB4">
        <w:rPr>
          <w:sz w:val="28"/>
          <w:szCs w:val="28"/>
        </w:rPr>
        <w:t xml:space="preserve">Управлению культуры и туризма муниципального района «Печора» (Потапова К.К.), управлению образования муниципального района «Печора» </w:t>
      </w:r>
      <w:proofErr w:type="gramStart"/>
      <w:r w:rsidR="00D3396C" w:rsidRPr="00CC2EB4">
        <w:rPr>
          <w:sz w:val="28"/>
          <w:szCs w:val="28"/>
        </w:rPr>
        <w:t>(</w:t>
      </w:r>
      <w:proofErr w:type="spellStart"/>
      <w:r w:rsidR="00D3396C" w:rsidRPr="00CC2EB4">
        <w:rPr>
          <w:sz w:val="28"/>
          <w:szCs w:val="28"/>
        </w:rPr>
        <w:t>Пец</w:t>
      </w:r>
      <w:proofErr w:type="spellEnd"/>
      <w:r w:rsidR="00D3396C" w:rsidRPr="00CC2EB4">
        <w:rPr>
          <w:sz w:val="28"/>
          <w:szCs w:val="28"/>
        </w:rPr>
        <w:t xml:space="preserve">  Э.Э.), отделу молодежной политики, физкультуры и спорта администрации муниципального района «Печора» (</w:t>
      </w:r>
      <w:proofErr w:type="spellStart"/>
      <w:r w:rsidR="00D3396C" w:rsidRPr="00CC2EB4">
        <w:rPr>
          <w:sz w:val="28"/>
          <w:szCs w:val="28"/>
        </w:rPr>
        <w:t>Бобровицкий</w:t>
      </w:r>
      <w:proofErr w:type="spellEnd"/>
      <w:r w:rsidR="00D3396C" w:rsidRPr="00CC2EB4">
        <w:rPr>
          <w:sz w:val="28"/>
          <w:szCs w:val="28"/>
        </w:rPr>
        <w:t xml:space="preserve"> С.С.),</w:t>
      </w:r>
      <w:r w:rsidR="0098716C" w:rsidRPr="00CC2EB4">
        <w:rPr>
          <w:sz w:val="28"/>
          <w:szCs w:val="28"/>
        </w:rPr>
        <w:t xml:space="preserve"> </w:t>
      </w:r>
      <w:r w:rsidR="007728B2" w:rsidRPr="00CC2EB4">
        <w:rPr>
          <w:sz w:val="28"/>
          <w:szCs w:val="28"/>
        </w:rPr>
        <w:t>сектору по связям с общественностью администрации муниципального района «Печора» (Фетисова О.И.),</w:t>
      </w:r>
      <w:r w:rsidR="00437C83" w:rsidRPr="00CC2EB4">
        <w:rPr>
          <w:sz w:val="28"/>
          <w:szCs w:val="28"/>
        </w:rPr>
        <w:t>помощник</w:t>
      </w:r>
      <w:r w:rsidR="00631AF2">
        <w:rPr>
          <w:sz w:val="28"/>
          <w:szCs w:val="28"/>
        </w:rPr>
        <w:t>у</w:t>
      </w:r>
      <w:r w:rsidR="00437C83" w:rsidRPr="00CC2EB4">
        <w:rPr>
          <w:sz w:val="28"/>
          <w:szCs w:val="28"/>
        </w:rPr>
        <w:t xml:space="preserve"> руководителя </w:t>
      </w:r>
      <w:r w:rsidR="007728B2" w:rsidRPr="00CC2EB4">
        <w:rPr>
          <w:sz w:val="28"/>
          <w:szCs w:val="28"/>
        </w:rPr>
        <w:t xml:space="preserve">администрации муниципального района «Печора» </w:t>
      </w:r>
      <w:proofErr w:type="spellStart"/>
      <w:r w:rsidR="00437C83" w:rsidRPr="00CC2EB4">
        <w:rPr>
          <w:sz w:val="28"/>
          <w:szCs w:val="28"/>
        </w:rPr>
        <w:t>Бревнова</w:t>
      </w:r>
      <w:proofErr w:type="spellEnd"/>
      <w:r w:rsidR="00437C83" w:rsidRPr="00CC2EB4">
        <w:rPr>
          <w:sz w:val="28"/>
          <w:szCs w:val="28"/>
        </w:rPr>
        <w:t xml:space="preserve"> Ж.В., </w:t>
      </w:r>
      <w:r w:rsidR="0098716C" w:rsidRPr="00CC2EB4">
        <w:rPr>
          <w:rFonts w:cs="Times New Roman"/>
          <w:sz w:val="28"/>
          <w:szCs w:val="28"/>
        </w:rPr>
        <w:t>Печорскому местному отделению Всероссийской политической партии «ЕДИНАЯ РОССИЯ» (по согласованию), ГПОУ «Печорский промышленно – экономический техникум» (по согласованию)</w:t>
      </w:r>
      <w:r w:rsidR="00363060" w:rsidRPr="00CC2EB4">
        <w:rPr>
          <w:sz w:val="28"/>
          <w:szCs w:val="28"/>
        </w:rPr>
        <w:t>:</w:t>
      </w:r>
      <w:proofErr w:type="gramEnd"/>
    </w:p>
    <w:p w:rsidR="00363060" w:rsidRPr="00CC2EB4" w:rsidRDefault="00483ADD" w:rsidP="00CC2EB4">
      <w:pPr>
        <w:tabs>
          <w:tab w:val="left" w:pos="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363060" w:rsidRPr="00CC2EB4">
        <w:rPr>
          <w:sz w:val="28"/>
          <w:szCs w:val="28"/>
        </w:rPr>
        <w:t xml:space="preserve"> </w:t>
      </w:r>
      <w:r w:rsidR="00D3396C" w:rsidRPr="00CC2EB4">
        <w:rPr>
          <w:sz w:val="28"/>
          <w:szCs w:val="28"/>
        </w:rPr>
        <w:t>провести</w:t>
      </w:r>
      <w:r w:rsidR="0098716C" w:rsidRPr="00CC2EB4">
        <w:rPr>
          <w:sz w:val="28"/>
          <w:szCs w:val="28"/>
        </w:rPr>
        <w:t xml:space="preserve"> мероприятия</w:t>
      </w:r>
      <w:r w:rsidR="00363060" w:rsidRPr="00CC2EB4">
        <w:rPr>
          <w:sz w:val="28"/>
          <w:szCs w:val="28"/>
        </w:rPr>
        <w:t>,</w:t>
      </w:r>
      <w:r w:rsidR="0098716C" w:rsidRPr="00CC2EB4">
        <w:rPr>
          <w:sz w:val="28"/>
          <w:szCs w:val="28"/>
        </w:rPr>
        <w:t xml:space="preserve"> </w:t>
      </w:r>
      <w:proofErr w:type="gramStart"/>
      <w:r w:rsidR="00363060" w:rsidRPr="00CC2EB4">
        <w:rPr>
          <w:sz w:val="28"/>
          <w:szCs w:val="28"/>
        </w:rPr>
        <w:t>согласно плана</w:t>
      </w:r>
      <w:proofErr w:type="gramEnd"/>
      <w:r w:rsidR="00363060" w:rsidRPr="00CC2EB4">
        <w:rPr>
          <w:sz w:val="28"/>
          <w:szCs w:val="28"/>
        </w:rPr>
        <w:t>;</w:t>
      </w:r>
    </w:p>
    <w:p w:rsidR="00D3396C" w:rsidRPr="00CC2EB4" w:rsidRDefault="00483ADD" w:rsidP="00CC2EB4">
      <w:pPr>
        <w:tabs>
          <w:tab w:val="left" w:pos="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2.2.ежедневно предоставлять информацию о проведенных мероприятиях в отдел молодежной политики, физкультуры и спорта администрации муниципального района «Печора»</w:t>
      </w:r>
      <w:r w:rsidR="00D3396C" w:rsidRPr="00CC2EB4">
        <w:rPr>
          <w:sz w:val="28"/>
          <w:szCs w:val="28"/>
        </w:rPr>
        <w:t>.</w:t>
      </w:r>
    </w:p>
    <w:p w:rsidR="00CC2EB4" w:rsidRPr="00CC2EB4" w:rsidRDefault="00CC2EB4" w:rsidP="00CC2E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EB4">
        <w:rPr>
          <w:sz w:val="28"/>
          <w:szCs w:val="28"/>
        </w:rPr>
        <w:t>3. Отделу молодежной политики, физ</w:t>
      </w:r>
      <w:r w:rsidR="005610EF">
        <w:rPr>
          <w:sz w:val="28"/>
          <w:szCs w:val="28"/>
        </w:rPr>
        <w:t>культуры и спорта (</w:t>
      </w:r>
      <w:proofErr w:type="spellStart"/>
      <w:r w:rsidR="005610EF">
        <w:rPr>
          <w:sz w:val="28"/>
          <w:szCs w:val="28"/>
        </w:rPr>
        <w:t>Бобровицкий</w:t>
      </w:r>
      <w:proofErr w:type="spellEnd"/>
      <w:r w:rsidR="005610EF">
        <w:rPr>
          <w:sz w:val="28"/>
          <w:szCs w:val="28"/>
        </w:rPr>
        <w:t xml:space="preserve"> С. </w:t>
      </w:r>
      <w:r w:rsidRPr="00CC2EB4">
        <w:rPr>
          <w:sz w:val="28"/>
          <w:szCs w:val="28"/>
        </w:rPr>
        <w:t>С.) ежедневно заполнять отчетн</w:t>
      </w:r>
      <w:r w:rsidR="00631AF2">
        <w:rPr>
          <w:sz w:val="28"/>
          <w:szCs w:val="28"/>
        </w:rPr>
        <w:t>ую информацию о реализации плана мероприятий</w:t>
      </w:r>
      <w:r w:rsidRPr="00CC2EB4">
        <w:rPr>
          <w:sz w:val="28"/>
          <w:szCs w:val="28"/>
        </w:rPr>
        <w:t xml:space="preserve"> на территории муниципального района «Печора»</w:t>
      </w:r>
    </w:p>
    <w:p w:rsidR="00CC2EB4" w:rsidRDefault="00CC2EB4" w:rsidP="00CC2E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EB4">
        <w:rPr>
          <w:sz w:val="28"/>
          <w:szCs w:val="28"/>
        </w:rPr>
        <w:t>4. Отделу информационно-аналитической работы и контроля (</w:t>
      </w:r>
      <w:proofErr w:type="spellStart"/>
      <w:r w:rsidRPr="00CC2EB4">
        <w:rPr>
          <w:sz w:val="28"/>
          <w:szCs w:val="28"/>
        </w:rPr>
        <w:t>Бревнова</w:t>
      </w:r>
      <w:proofErr w:type="spellEnd"/>
      <w:r w:rsidRPr="00CC2EB4">
        <w:rPr>
          <w:sz w:val="28"/>
          <w:szCs w:val="28"/>
        </w:rPr>
        <w:t xml:space="preserve"> Ж.В.) обеспечить ин</w:t>
      </w:r>
      <w:r w:rsidR="00631AF2">
        <w:rPr>
          <w:sz w:val="28"/>
          <w:szCs w:val="28"/>
        </w:rPr>
        <w:t>формационное сопровождение плана мероприятий</w:t>
      </w:r>
      <w:r w:rsidRPr="00CC2EB4">
        <w:rPr>
          <w:sz w:val="28"/>
          <w:szCs w:val="28"/>
        </w:rPr>
        <w:t>.</w:t>
      </w:r>
    </w:p>
    <w:p w:rsidR="00483ADD" w:rsidRPr="00CC2EB4" w:rsidRDefault="00483ADD" w:rsidP="00CC2E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Отделу экономики и инвестиций (</w:t>
      </w:r>
      <w:proofErr w:type="spellStart"/>
      <w:r>
        <w:rPr>
          <w:sz w:val="28"/>
          <w:szCs w:val="28"/>
        </w:rPr>
        <w:t>Собянина</w:t>
      </w:r>
      <w:proofErr w:type="spellEnd"/>
      <w:r>
        <w:rPr>
          <w:sz w:val="28"/>
          <w:szCs w:val="28"/>
        </w:rPr>
        <w:t xml:space="preserve"> А.М.)</w:t>
      </w:r>
      <w:r w:rsidR="002223C3">
        <w:rPr>
          <w:sz w:val="28"/>
          <w:szCs w:val="28"/>
        </w:rPr>
        <w:t xml:space="preserve"> проработать с предпринимателями МР «Печора» воп</w:t>
      </w:r>
      <w:r w:rsidR="00444445">
        <w:rPr>
          <w:sz w:val="28"/>
          <w:szCs w:val="28"/>
        </w:rPr>
        <w:t xml:space="preserve">рос партнерского участия в мероприятиях, </w:t>
      </w:r>
      <w:proofErr w:type="gramStart"/>
      <w:r w:rsidR="00444445">
        <w:rPr>
          <w:sz w:val="28"/>
          <w:szCs w:val="28"/>
        </w:rPr>
        <w:t>согласно плана</w:t>
      </w:r>
      <w:proofErr w:type="gramEnd"/>
      <w:r w:rsidR="002223C3">
        <w:rPr>
          <w:sz w:val="28"/>
          <w:szCs w:val="28"/>
        </w:rPr>
        <w:t>.</w:t>
      </w:r>
    </w:p>
    <w:p w:rsidR="00CC2EB4" w:rsidRPr="00CC2EB4" w:rsidRDefault="00631AF2" w:rsidP="00CC2EB4">
      <w:pPr>
        <w:tabs>
          <w:tab w:val="left" w:pos="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 Настоящее р</w:t>
      </w:r>
      <w:r w:rsidR="00CC2EB4" w:rsidRPr="00CC2E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аспоряжение подлежит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официальному </w:t>
      </w:r>
      <w:r w:rsidR="00CC2EB4" w:rsidRPr="00CC2E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опубликованию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размещению </w:t>
      </w:r>
      <w:r w:rsidR="00CC2EB4" w:rsidRPr="00CC2EB4">
        <w:rPr>
          <w:rFonts w:eastAsia="Times New Roman" w:cs="Times New Roman"/>
          <w:color w:val="000000"/>
          <w:sz w:val="28"/>
          <w:szCs w:val="28"/>
          <w:lang w:eastAsia="ru-RU"/>
        </w:rPr>
        <w:t>на официальном сайте администрации МР «Печора».</w:t>
      </w:r>
    </w:p>
    <w:p w:rsidR="00CC2EB4" w:rsidRDefault="00631AF2" w:rsidP="00CC2EB4">
      <w:pPr>
        <w:pStyle w:val="21"/>
        <w:snapToGrid w:val="0"/>
        <w:ind w:left="223" w:firstLine="48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7</w:t>
      </w:r>
      <w:r w:rsidR="00CC2EB4" w:rsidRPr="00CC2EB4">
        <w:rPr>
          <w:b w:val="0"/>
          <w:sz w:val="28"/>
          <w:szCs w:val="28"/>
        </w:rPr>
        <w:t xml:space="preserve">. Контроль за исполнением распоряжения </w:t>
      </w:r>
      <w:r w:rsidR="00CC2EB4" w:rsidRPr="00CC2EB4">
        <w:rPr>
          <w:rFonts w:cs="Times New Roman"/>
          <w:b w:val="0"/>
          <w:sz w:val="28"/>
          <w:szCs w:val="28"/>
        </w:rPr>
        <w:t>возложить на заместителя руководителя администрации</w:t>
      </w:r>
      <w:r w:rsidR="00CC2EB4" w:rsidRPr="00CC2EB4">
        <w:rPr>
          <w:b w:val="0"/>
          <w:sz w:val="28"/>
          <w:szCs w:val="28"/>
        </w:rPr>
        <w:t xml:space="preserve"> Т.И. </w:t>
      </w:r>
      <w:proofErr w:type="spellStart"/>
      <w:r w:rsidR="00CC2EB4" w:rsidRPr="00CC2EB4">
        <w:rPr>
          <w:b w:val="0"/>
          <w:sz w:val="28"/>
          <w:szCs w:val="28"/>
        </w:rPr>
        <w:t>Дячук</w:t>
      </w:r>
      <w:proofErr w:type="spellEnd"/>
      <w:r w:rsidR="00CC2EB4" w:rsidRPr="00CC2EB4">
        <w:rPr>
          <w:b w:val="0"/>
          <w:sz w:val="28"/>
          <w:szCs w:val="28"/>
        </w:rPr>
        <w:t>.</w:t>
      </w:r>
      <w:r w:rsidR="00CC2EB4" w:rsidRPr="00CC2EB4">
        <w:rPr>
          <w:b w:val="0"/>
          <w:sz w:val="28"/>
          <w:szCs w:val="28"/>
          <w:lang w:val="ru-RU"/>
        </w:rPr>
        <w:t xml:space="preserve"> </w:t>
      </w:r>
    </w:p>
    <w:p w:rsidR="00CC2EB4" w:rsidRDefault="00CC2EB4" w:rsidP="00CC2EB4">
      <w:pPr>
        <w:pStyle w:val="21"/>
        <w:snapToGrid w:val="0"/>
        <w:ind w:left="223" w:firstLine="486"/>
        <w:jc w:val="both"/>
        <w:rPr>
          <w:b w:val="0"/>
          <w:sz w:val="28"/>
          <w:szCs w:val="28"/>
          <w:lang w:val="ru-RU"/>
        </w:rPr>
      </w:pPr>
    </w:p>
    <w:p w:rsidR="00CC2EB4" w:rsidRDefault="00CC2EB4" w:rsidP="00CC2EB4">
      <w:pPr>
        <w:pStyle w:val="21"/>
        <w:snapToGrid w:val="0"/>
        <w:ind w:left="223" w:firstLine="486"/>
        <w:jc w:val="both"/>
        <w:rPr>
          <w:b w:val="0"/>
          <w:sz w:val="28"/>
          <w:szCs w:val="28"/>
          <w:lang w:val="ru-RU"/>
        </w:rPr>
      </w:pPr>
    </w:p>
    <w:p w:rsidR="00CC2EB4" w:rsidRPr="00CC2EB4" w:rsidRDefault="00CC2EB4" w:rsidP="00CC2EB4">
      <w:pPr>
        <w:pStyle w:val="21"/>
        <w:snapToGrid w:val="0"/>
        <w:ind w:left="223" w:firstLine="486"/>
        <w:jc w:val="both"/>
        <w:rPr>
          <w:b w:val="0"/>
          <w:sz w:val="28"/>
          <w:szCs w:val="28"/>
          <w:lang w:val="ru-RU"/>
        </w:rPr>
      </w:pPr>
    </w:p>
    <w:p w:rsidR="00CC2EB4" w:rsidRPr="00CC2EB4" w:rsidRDefault="00CC2EB4" w:rsidP="00CC2EB4">
      <w:pPr>
        <w:pStyle w:val="21"/>
        <w:snapToGrid w:val="0"/>
        <w:jc w:val="both"/>
        <w:rPr>
          <w:b w:val="0"/>
          <w:sz w:val="28"/>
          <w:szCs w:val="28"/>
          <w:lang w:val="ru-RU"/>
        </w:rPr>
      </w:pPr>
      <w:r w:rsidRPr="00CC2EB4">
        <w:rPr>
          <w:b w:val="0"/>
          <w:sz w:val="28"/>
          <w:szCs w:val="28"/>
          <w:lang w:val="ru-RU"/>
        </w:rPr>
        <w:t>Глава муниципального района –</w:t>
      </w:r>
    </w:p>
    <w:p w:rsidR="00CC2EB4" w:rsidRPr="00CC2EB4" w:rsidRDefault="00CC2EB4" w:rsidP="00CC2EB4">
      <w:pPr>
        <w:tabs>
          <w:tab w:val="left" w:pos="0"/>
        </w:tabs>
        <w:jc w:val="both"/>
        <w:rPr>
          <w:sz w:val="28"/>
          <w:szCs w:val="28"/>
        </w:rPr>
      </w:pPr>
      <w:r w:rsidRPr="00CC2EB4">
        <w:rPr>
          <w:sz w:val="28"/>
          <w:szCs w:val="28"/>
        </w:rPr>
        <w:t>руководитель администрации</w:t>
      </w:r>
      <w:r>
        <w:rPr>
          <w:sz w:val="28"/>
          <w:szCs w:val="28"/>
        </w:rPr>
        <w:t xml:space="preserve">                                                           В.А. Серов</w:t>
      </w:r>
    </w:p>
    <w:tbl>
      <w:tblPr>
        <w:tblW w:w="498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6"/>
        <w:gridCol w:w="4752"/>
      </w:tblGrid>
      <w:tr w:rsidR="00363060" w:rsidTr="00CC2EB4">
        <w:tc>
          <w:tcPr>
            <w:tcW w:w="236" w:type="dxa"/>
            <w:shd w:val="clear" w:color="auto" w:fill="auto"/>
          </w:tcPr>
          <w:p w:rsidR="00363060" w:rsidRDefault="00363060" w:rsidP="00CC2EB4">
            <w:pPr>
              <w:suppressAutoHyphens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4752" w:type="dxa"/>
            <w:shd w:val="clear" w:color="auto" w:fill="auto"/>
          </w:tcPr>
          <w:p w:rsidR="00363060" w:rsidRDefault="00363060" w:rsidP="00DC053F">
            <w:pPr>
              <w:pStyle w:val="21"/>
              <w:snapToGrid w:val="0"/>
              <w:jc w:val="both"/>
              <w:rPr>
                <w:b w:val="0"/>
                <w:sz w:val="26"/>
                <w:szCs w:val="26"/>
                <w:lang w:val="ru-RU"/>
              </w:rPr>
            </w:pPr>
          </w:p>
        </w:tc>
      </w:tr>
    </w:tbl>
    <w:p w:rsidR="00363060" w:rsidRDefault="00363060" w:rsidP="00476A89">
      <w:pPr>
        <w:pageBreakBefore/>
        <w:ind w:firstLine="709"/>
        <w:jc w:val="center"/>
        <w:rPr>
          <w:b/>
          <w:bCs/>
        </w:rPr>
        <w:sectPr w:rsidR="00363060" w:rsidSect="00CC2EB4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:rsidR="00363060" w:rsidRPr="00363060" w:rsidRDefault="00363060" w:rsidP="00363060">
      <w:pPr>
        <w:suppressAutoHyphens w:val="0"/>
        <w:overflowPunct w:val="0"/>
        <w:autoSpaceDE w:val="0"/>
        <w:autoSpaceDN w:val="0"/>
        <w:adjustRightInd w:val="0"/>
        <w:ind w:right="-524"/>
        <w:jc w:val="right"/>
        <w:rPr>
          <w:rFonts w:eastAsia="Times New Roman" w:cs="Times New Roman"/>
          <w:lang w:eastAsia="ru-RU"/>
        </w:rPr>
      </w:pPr>
      <w:r w:rsidRPr="00363060">
        <w:rPr>
          <w:rFonts w:eastAsia="Times New Roman" w:cs="Times New Roman"/>
          <w:lang w:eastAsia="ru-RU"/>
        </w:rPr>
        <w:lastRenderedPageBreak/>
        <w:t>Приложение</w:t>
      </w:r>
    </w:p>
    <w:p w:rsidR="00363060" w:rsidRPr="00363060" w:rsidRDefault="00363060" w:rsidP="00363060">
      <w:pPr>
        <w:suppressAutoHyphens w:val="0"/>
        <w:overflowPunct w:val="0"/>
        <w:autoSpaceDE w:val="0"/>
        <w:autoSpaceDN w:val="0"/>
        <w:adjustRightInd w:val="0"/>
        <w:ind w:right="-524"/>
        <w:jc w:val="right"/>
        <w:rPr>
          <w:rFonts w:eastAsia="Times New Roman" w:cs="Times New Roman"/>
          <w:lang w:eastAsia="ru-RU"/>
        </w:rPr>
      </w:pPr>
      <w:r w:rsidRPr="00363060">
        <w:rPr>
          <w:rFonts w:eastAsia="Times New Roman" w:cs="Times New Roman"/>
          <w:lang w:eastAsia="ru-RU"/>
        </w:rPr>
        <w:t>к распоряжению администрации МР «Печора»</w:t>
      </w:r>
    </w:p>
    <w:p w:rsidR="00363060" w:rsidRPr="00363060" w:rsidRDefault="00363060" w:rsidP="00363060">
      <w:pPr>
        <w:suppressAutoHyphens w:val="0"/>
        <w:overflowPunct w:val="0"/>
        <w:autoSpaceDE w:val="0"/>
        <w:autoSpaceDN w:val="0"/>
        <w:adjustRightInd w:val="0"/>
        <w:ind w:right="-524"/>
        <w:jc w:val="right"/>
        <w:rPr>
          <w:rFonts w:eastAsia="Times New Roman" w:cs="Times New Roman"/>
          <w:lang w:eastAsia="ru-RU"/>
        </w:rPr>
      </w:pPr>
      <w:r w:rsidRPr="00363060">
        <w:rPr>
          <w:rFonts w:eastAsia="Times New Roman" w:cs="Times New Roman"/>
          <w:lang w:eastAsia="ru-RU"/>
        </w:rPr>
        <w:t xml:space="preserve">от </w:t>
      </w:r>
      <w:r w:rsidR="00457599">
        <w:rPr>
          <w:rFonts w:eastAsia="Times New Roman" w:cs="Times New Roman"/>
          <w:lang w:eastAsia="ru-RU"/>
        </w:rPr>
        <w:t>23  декабря 2021 г.  №  972</w:t>
      </w:r>
      <w:r w:rsidR="00CC2EB4">
        <w:rPr>
          <w:rFonts w:eastAsia="Times New Roman" w:cs="Times New Roman"/>
          <w:lang w:eastAsia="ru-RU"/>
        </w:rPr>
        <w:t xml:space="preserve"> </w:t>
      </w:r>
      <w:r w:rsidRPr="00363060">
        <w:rPr>
          <w:rFonts w:eastAsia="Times New Roman" w:cs="Times New Roman"/>
          <w:lang w:eastAsia="ru-RU"/>
        </w:rPr>
        <w:t xml:space="preserve"> - </w:t>
      </w:r>
      <w:proofErr w:type="gramStart"/>
      <w:r w:rsidRPr="00363060">
        <w:rPr>
          <w:rFonts w:eastAsia="Times New Roman" w:cs="Times New Roman"/>
          <w:lang w:eastAsia="ru-RU"/>
        </w:rPr>
        <w:t>р</w:t>
      </w:r>
      <w:proofErr w:type="gramEnd"/>
    </w:p>
    <w:p w:rsidR="00363060" w:rsidRPr="00363060" w:rsidRDefault="00363060" w:rsidP="00363060">
      <w:pPr>
        <w:tabs>
          <w:tab w:val="left" w:pos="9356"/>
        </w:tabs>
        <w:suppressAutoHyphens w:val="0"/>
        <w:overflowPunct w:val="0"/>
        <w:autoSpaceDE w:val="0"/>
        <w:autoSpaceDN w:val="0"/>
        <w:adjustRightInd w:val="0"/>
        <w:ind w:right="-524"/>
        <w:jc w:val="both"/>
        <w:rPr>
          <w:rFonts w:eastAsia="Times New Roman" w:cs="Times New Roman"/>
          <w:b/>
          <w:lang w:eastAsia="ru-RU"/>
        </w:rPr>
      </w:pPr>
      <w:r w:rsidRPr="00363060">
        <w:rPr>
          <w:rFonts w:eastAsia="Times New Roman" w:cs="Times New Roman"/>
          <w:b/>
          <w:lang w:eastAsia="ru-RU"/>
        </w:rPr>
        <w:tab/>
      </w:r>
    </w:p>
    <w:p w:rsidR="00363060" w:rsidRPr="00363060" w:rsidRDefault="00363060" w:rsidP="0036306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lang w:eastAsia="ru-RU"/>
        </w:rPr>
      </w:pPr>
    </w:p>
    <w:p w:rsidR="00363060" w:rsidRPr="00363060" w:rsidRDefault="00363060" w:rsidP="00363060">
      <w:pPr>
        <w:keepNext/>
        <w:suppressAutoHyphens w:val="0"/>
        <w:overflowPunct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lang w:eastAsia="ru-RU"/>
        </w:rPr>
      </w:pPr>
      <w:r w:rsidRPr="00363060">
        <w:rPr>
          <w:rFonts w:eastAsia="Times New Roman" w:cs="Times New Roman"/>
          <w:b/>
          <w:lang w:eastAsia="ru-RU"/>
        </w:rPr>
        <w:t>ПЛАН</w:t>
      </w:r>
    </w:p>
    <w:p w:rsidR="00363060" w:rsidRDefault="00363060" w:rsidP="00363060">
      <w:pPr>
        <w:keepNext/>
        <w:suppressAutoHyphens w:val="0"/>
        <w:overflowPunct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мероприятий, </w:t>
      </w:r>
      <w:r w:rsidR="00437C83" w:rsidRPr="00437C83">
        <w:rPr>
          <w:rFonts w:eastAsia="Times New Roman" w:cs="Times New Roman"/>
          <w:b/>
          <w:lang w:eastAsia="ru-RU"/>
        </w:rPr>
        <w:t>в рамках Общероссийской акции «Новый год в каждый дом»</w:t>
      </w:r>
      <w:r>
        <w:rPr>
          <w:rFonts w:eastAsia="Times New Roman" w:cs="Times New Roman"/>
          <w:b/>
          <w:lang w:eastAsia="ru-RU"/>
        </w:rPr>
        <w:t xml:space="preserve"> </w:t>
      </w:r>
    </w:p>
    <w:p w:rsidR="00363060" w:rsidRPr="00363060" w:rsidRDefault="00363060" w:rsidP="00363060">
      <w:pPr>
        <w:keepNext/>
        <w:suppressAutoHyphens w:val="0"/>
        <w:overflowPunct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bCs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252"/>
        <w:gridCol w:w="2835"/>
        <w:gridCol w:w="3544"/>
      </w:tblGrid>
      <w:tr w:rsidR="00363060" w:rsidRPr="00363060" w:rsidTr="00363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363060" w:rsidP="00363060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363060">
              <w:rPr>
                <w:rFonts w:eastAsia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63060">
              <w:rPr>
                <w:rFonts w:eastAsia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63060">
              <w:rPr>
                <w:rFonts w:eastAsia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363060" w:rsidP="00363060">
            <w:pPr>
              <w:tabs>
                <w:tab w:val="left" w:pos="4155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363060">
              <w:rPr>
                <w:rFonts w:eastAsia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363060" w:rsidP="00363060">
            <w:pPr>
              <w:tabs>
                <w:tab w:val="left" w:pos="4155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Механика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363060" w:rsidP="00363060">
            <w:pPr>
              <w:tabs>
                <w:tab w:val="left" w:pos="4155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363060">
              <w:rPr>
                <w:rFonts w:eastAsia="Times New Roman" w:cs="Times New Roman"/>
                <w:b/>
                <w:bCs/>
                <w:lang w:eastAsia="ru-RU"/>
              </w:rPr>
              <w:t xml:space="preserve">Дата, время и </w:t>
            </w:r>
          </w:p>
          <w:p w:rsidR="00363060" w:rsidRPr="00363060" w:rsidRDefault="00363060" w:rsidP="00363060">
            <w:pPr>
              <w:tabs>
                <w:tab w:val="left" w:pos="4155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363060">
              <w:rPr>
                <w:rFonts w:eastAsia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363060" w:rsidP="00363060">
            <w:pPr>
              <w:tabs>
                <w:tab w:val="left" w:pos="4155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363060">
              <w:rPr>
                <w:rFonts w:eastAsia="Times New Roman" w:cs="Times New Roman"/>
                <w:b/>
                <w:bCs/>
                <w:lang w:eastAsia="ru-RU"/>
              </w:rPr>
              <w:t xml:space="preserve">Ответственный  </w:t>
            </w:r>
          </w:p>
          <w:p w:rsidR="00363060" w:rsidRPr="00363060" w:rsidRDefault="00363060" w:rsidP="00363060">
            <w:pPr>
              <w:tabs>
                <w:tab w:val="left" w:pos="4155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363060">
              <w:rPr>
                <w:rFonts w:eastAsia="Times New Roman" w:cs="Times New Roman"/>
                <w:b/>
                <w:bCs/>
                <w:lang w:eastAsia="ru-RU"/>
              </w:rPr>
              <w:t>за проведение</w:t>
            </w:r>
          </w:p>
        </w:tc>
      </w:tr>
      <w:tr w:rsidR="00363060" w:rsidRPr="00363060" w:rsidTr="00363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363060" w:rsidP="0036306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437C83" w:rsidP="00363060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Всероссийская акция «Ёлка желаний»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3" w:rsidRPr="00437C83" w:rsidRDefault="00437C83" w:rsidP="00437C83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proofErr w:type="gramStart"/>
            <w:r w:rsidRPr="00437C83">
              <w:rPr>
                <w:rFonts w:eastAsia="Times New Roman" w:cs="Times New Roman"/>
                <w:lang w:eastAsia="ru-RU"/>
              </w:rPr>
              <w:t>В рамках акции исполняются желания детей-сирот и детей, оставшихся без попечения родителей̆ в возрасте от 3 до 17 лет; людей с ограниченными возможностями здоровья в возрасте от 3 до 17 лет и от 60 лет; детей в возрасте от 3 до 17 лет, проживающие в семьях с уровнем дохода ниже прожиточного минимума;</w:t>
            </w:r>
            <w:proofErr w:type="gramEnd"/>
            <w:r w:rsidRPr="00437C83">
              <w:rPr>
                <w:rFonts w:eastAsia="Times New Roman" w:cs="Times New Roman"/>
                <w:lang w:eastAsia="ru-RU"/>
              </w:rPr>
              <w:t xml:space="preserve"> детей от 3 до 17 лет и пожилые люди от 60 лет с состоянием здоровья, угрожающим жизни.</w:t>
            </w:r>
          </w:p>
          <w:p w:rsidR="00437C83" w:rsidRPr="00437C83" w:rsidRDefault="00437C83" w:rsidP="00437C83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Офлайн-формат Акции подразумевает формат размещения шаров с желаниями на елках, установленных в организациях, а также предпочтительно в зданиях администрации субъектов Российской Федерации, для организации личного участия губернатора и первых лиц субъекта.</w:t>
            </w:r>
          </w:p>
          <w:p w:rsidR="00363060" w:rsidRPr="00363060" w:rsidRDefault="00363060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437C83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До 31 декабря 2021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060" w:rsidRDefault="00437C83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Бревнова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Ж.В.</w:t>
            </w:r>
          </w:p>
          <w:p w:rsidR="00437C83" w:rsidRPr="00363060" w:rsidRDefault="007728B2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Управление культуры и туризма МР «Печора»</w:t>
            </w:r>
            <w:r w:rsidR="005610EF">
              <w:rPr>
                <w:rFonts w:eastAsia="Times New Roman" w:cs="Times New Roman"/>
                <w:lang w:eastAsia="ru-RU"/>
              </w:rPr>
              <w:t xml:space="preserve"> (Потапова К.К.)</w:t>
            </w:r>
          </w:p>
        </w:tc>
      </w:tr>
      <w:tr w:rsidR="00363060" w:rsidRPr="00363060" w:rsidTr="00363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363060" w:rsidP="0036306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437C83" w:rsidP="00363060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t>Поздравление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врачей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3" w:rsidRPr="00437C83" w:rsidRDefault="00437C83" w:rsidP="00437C83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В рамках Акции в каждом регионе будет сформирован список детей медицинского персонала для поздравления с Новым Годом, а также фонд подарков со сладостями, фруктами и игрушками – от партнеров, НКО, бизнеса</w:t>
            </w:r>
          </w:p>
          <w:p w:rsidR="00437C83" w:rsidRPr="00437C83" w:rsidRDefault="00437C83" w:rsidP="00437C83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и федерального штаба #</w:t>
            </w:r>
            <w:proofErr w:type="spellStart"/>
            <w:r w:rsidRPr="00437C83">
              <w:rPr>
                <w:rFonts w:eastAsia="Times New Roman" w:cs="Times New Roman"/>
                <w:lang w:eastAsia="ru-RU"/>
              </w:rPr>
              <w:t>МыВместе</w:t>
            </w:r>
            <w:proofErr w:type="spellEnd"/>
            <w:r w:rsidRPr="00437C83">
              <w:rPr>
                <w:rFonts w:eastAsia="Times New Roman" w:cs="Times New Roman"/>
                <w:lang w:eastAsia="ru-RU"/>
              </w:rPr>
              <w:t>. Доставка подарков будет организована силами</w:t>
            </w:r>
            <w:r w:rsidRPr="00437C83">
              <w:rPr>
                <w:rFonts w:eastAsia="Times New Roman" w:cs="Times New Roman"/>
                <w:lang w:eastAsia="ru-RU"/>
              </w:rPr>
              <w:tab/>
              <w:t>штабов</w:t>
            </w:r>
            <w:r w:rsidRPr="00437C83">
              <w:rPr>
                <w:rFonts w:eastAsia="Times New Roman" w:cs="Times New Roman"/>
                <w:lang w:eastAsia="ru-RU"/>
              </w:rPr>
              <w:tab/>
              <w:t>#</w:t>
            </w:r>
            <w:proofErr w:type="spellStart"/>
            <w:r w:rsidRPr="00437C83">
              <w:rPr>
                <w:rFonts w:eastAsia="Times New Roman" w:cs="Times New Roman"/>
                <w:lang w:eastAsia="ru-RU"/>
              </w:rPr>
              <w:t>МыВместе</w:t>
            </w:r>
            <w:proofErr w:type="spellEnd"/>
            <w:r w:rsidRPr="00437C83">
              <w:rPr>
                <w:rFonts w:eastAsia="Times New Roman" w:cs="Times New Roman"/>
                <w:lang w:eastAsia="ru-RU"/>
              </w:rPr>
              <w:tab/>
              <w:t>и</w:t>
            </w:r>
            <w:r w:rsidRPr="00437C83">
              <w:rPr>
                <w:rFonts w:eastAsia="Times New Roman" w:cs="Times New Roman"/>
                <w:lang w:eastAsia="ru-RU"/>
              </w:rPr>
              <w:tab/>
              <w:t>волонтеров</w:t>
            </w:r>
            <w:r w:rsidRPr="00437C83">
              <w:rPr>
                <w:rFonts w:eastAsia="Times New Roman" w:cs="Times New Roman"/>
                <w:lang w:eastAsia="ru-RU"/>
              </w:rPr>
              <w:tab/>
              <w:t>общественной</w:t>
            </w:r>
            <w:r w:rsidRPr="00437C83">
              <w:rPr>
                <w:rFonts w:eastAsia="Times New Roman" w:cs="Times New Roman"/>
                <w:lang w:eastAsia="ru-RU"/>
              </w:rPr>
              <w:tab/>
              <w:t>организации</w:t>
            </w:r>
          </w:p>
          <w:p w:rsidR="00437C83" w:rsidRPr="00437C83" w:rsidRDefault="00437C83" w:rsidP="00437C83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«Российский красный крест». Механика проведения акции:</w:t>
            </w:r>
          </w:p>
          <w:p w:rsidR="00437C83" w:rsidRPr="00437C83" w:rsidRDefault="00437C83" w:rsidP="00437C83">
            <w:pPr>
              <w:numPr>
                <w:ilvl w:val="0"/>
                <w:numId w:val="4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составить список детей медицинского персонала, задействованных в работе в красных зонах;</w:t>
            </w:r>
          </w:p>
          <w:p w:rsidR="00437C83" w:rsidRPr="00437C83" w:rsidRDefault="00437C83" w:rsidP="00437C83">
            <w:pPr>
              <w:numPr>
                <w:ilvl w:val="0"/>
                <w:numId w:val="4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закупить Новогодние подарки со сладостями, фруктами и игрушками;</w:t>
            </w:r>
          </w:p>
          <w:p w:rsidR="00363060" w:rsidRPr="00363060" w:rsidRDefault="00437C83" w:rsidP="00437C83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вручить Новогодние подарки.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437C83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До 31 декабря 2021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060" w:rsidRPr="00363060" w:rsidRDefault="00437C83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Печорское местное отделение</w:t>
            </w:r>
            <w:r w:rsidRPr="00437C83">
              <w:rPr>
                <w:rFonts w:eastAsia="Times New Roman" w:cs="Times New Roman"/>
                <w:lang w:eastAsia="ru-RU"/>
              </w:rPr>
              <w:t xml:space="preserve"> Всероссийской политической партии «ЕДИНАЯ РОССИЯ» (по согласованию)</w:t>
            </w:r>
          </w:p>
        </w:tc>
      </w:tr>
      <w:tr w:rsidR="00363060" w:rsidRPr="00363060" w:rsidTr="00363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363060" w:rsidP="0036306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437C83" w:rsidP="00363060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sz w:val="22"/>
                <w:szCs w:val="22"/>
                <w:lang w:eastAsia="en-US"/>
              </w:rPr>
              <w:t>«Добрый</w:t>
            </w:r>
            <w:r w:rsidRPr="00437C83">
              <w:rPr>
                <w:rFonts w:eastAsia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37C83">
              <w:rPr>
                <w:rFonts w:eastAsia="Times New Roman" w:cs="Times New Roman"/>
                <w:sz w:val="22"/>
                <w:szCs w:val="22"/>
                <w:lang w:eastAsia="en-US"/>
              </w:rPr>
              <w:t>маршрут»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3" w:rsidRPr="00437C83" w:rsidRDefault="00437C83" w:rsidP="00437C83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На территории регионов появятся уникальные «Добрые маршруты» – специальные автобусы с персонажами сказок, историй и героями мультфильмов во главе с Дедом Морозом и Снегурочкой, которые проедут по специально подготовленному маршруту.</w:t>
            </w:r>
          </w:p>
          <w:p w:rsidR="00437C83" w:rsidRPr="00437C83" w:rsidRDefault="00437C83" w:rsidP="00437C83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Механика проведения акции:</w:t>
            </w:r>
          </w:p>
          <w:p w:rsidR="00437C83" w:rsidRPr="00437C83" w:rsidRDefault="00437C83" w:rsidP="00437C83">
            <w:pPr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выделить транспортные средства, украсить их новогодними атрибутами;</w:t>
            </w:r>
          </w:p>
          <w:p w:rsidR="00437C83" w:rsidRPr="00437C83" w:rsidRDefault="00437C83" w:rsidP="00437C83">
            <w:pPr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lastRenderedPageBreak/>
              <w:t>сформировать график посещения дворов и районов;</w:t>
            </w:r>
          </w:p>
          <w:p w:rsidR="00437C83" w:rsidRPr="00437C83" w:rsidRDefault="00437C83" w:rsidP="00437C83">
            <w:pPr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составить маршрут, определить места проведения. Проинформировать всех заинтересованных граждан;</w:t>
            </w:r>
          </w:p>
          <w:p w:rsidR="00437C83" w:rsidRPr="00437C83" w:rsidRDefault="00437C83" w:rsidP="00437C83">
            <w:pPr>
              <w:numPr>
                <w:ilvl w:val="0"/>
                <w:numId w:val="5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сформировать культурно-развлекательную программу с участием Деда Мороза, Снегурочки и других персонажей;</w:t>
            </w:r>
          </w:p>
          <w:p w:rsidR="00363060" w:rsidRPr="00363060" w:rsidRDefault="00437C83" w:rsidP="00437C83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437C83">
              <w:rPr>
                <w:rFonts w:eastAsia="Times New Roman" w:cs="Times New Roman"/>
                <w:lang w:eastAsia="ru-RU"/>
              </w:rPr>
              <w:t>провести мероприятия согласно графику.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7728B2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До 31 декабря 2021 года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63060" w:rsidRPr="00363060" w:rsidRDefault="007728B2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Отдел молодежной политики, физкультуры и спорта</w:t>
            </w:r>
            <w:r w:rsidR="005610EF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="005610EF">
              <w:rPr>
                <w:rFonts w:eastAsia="Times New Roman" w:cs="Times New Roman"/>
                <w:lang w:eastAsia="ru-RU"/>
              </w:rPr>
              <w:t>Бобровицкий</w:t>
            </w:r>
            <w:proofErr w:type="spellEnd"/>
            <w:r w:rsidR="005610EF">
              <w:rPr>
                <w:rFonts w:eastAsia="Times New Roman" w:cs="Times New Roman"/>
                <w:lang w:eastAsia="ru-RU"/>
              </w:rPr>
              <w:t xml:space="preserve"> С.С.)</w:t>
            </w:r>
          </w:p>
        </w:tc>
      </w:tr>
      <w:tr w:rsidR="00363060" w:rsidRPr="00363060" w:rsidTr="00363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363060" w:rsidP="0036306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8F6AF7" w:rsidP="00363060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«С Новым годом, медики!»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 xml:space="preserve">Каждому участнику предлагается испечь сладкие угощения (рождественские пряники, кексы и т.д.) и передать свои изделия медицинским работникам </w:t>
            </w:r>
            <w:proofErr w:type="spellStart"/>
            <w:r w:rsidRPr="008F6AF7">
              <w:rPr>
                <w:rFonts w:eastAsia="Times New Roman" w:cs="Times New Roman"/>
                <w:lang w:eastAsia="ru-RU"/>
              </w:rPr>
              <w:t>ковидных</w:t>
            </w:r>
            <w:proofErr w:type="spellEnd"/>
            <w:r w:rsidRPr="008F6AF7">
              <w:rPr>
                <w:rFonts w:eastAsia="Times New Roman" w:cs="Times New Roman"/>
                <w:lang w:eastAsia="ru-RU"/>
              </w:rPr>
              <w:t xml:space="preserve"> госпиталей, больниц или передать готовую продукцию от партнеров клубов #МЫВМЕСТЕ.</w:t>
            </w:r>
          </w:p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Механика проведения акции:</w:t>
            </w:r>
          </w:p>
          <w:p w:rsidR="008F6AF7" w:rsidRPr="008F6AF7" w:rsidRDefault="008F6AF7" w:rsidP="008F6AF7">
            <w:pPr>
              <w:numPr>
                <w:ilvl w:val="0"/>
                <w:numId w:val="6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информирование всего добровольческого и гражданского сообщества субъектов РФ о возможности участия в Акции (распространение информационных постов в социальных сетях региональных клубов #МЫВМЕСТЕ и партнерских организациях);</w:t>
            </w:r>
          </w:p>
          <w:p w:rsidR="008F6AF7" w:rsidRPr="008F6AF7" w:rsidRDefault="008F6AF7" w:rsidP="008F6AF7">
            <w:pPr>
              <w:numPr>
                <w:ilvl w:val="0"/>
                <w:numId w:val="6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 xml:space="preserve">формирование списка госпиталей/больниц, в которых предлагается осуществить поздравление медиков, совместно с </w:t>
            </w:r>
            <w:r w:rsidRPr="008F6AF7">
              <w:rPr>
                <w:rFonts w:eastAsia="Times New Roman" w:cs="Times New Roman"/>
                <w:lang w:eastAsia="ru-RU"/>
              </w:rPr>
              <w:lastRenderedPageBreak/>
              <w:t>региональными координаторами ВОД «Волонтеры-медики»;</w:t>
            </w:r>
          </w:p>
          <w:p w:rsidR="008F6AF7" w:rsidRPr="008F6AF7" w:rsidRDefault="008F6AF7" w:rsidP="008F6AF7">
            <w:pPr>
              <w:numPr>
                <w:ilvl w:val="0"/>
                <w:numId w:val="6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согласование региональными координаторами ВОД «Волонтеры-медики» даты и времени посещения госпиталей/больниц для поздравления медицинских работников с их руководством;</w:t>
            </w:r>
          </w:p>
          <w:p w:rsidR="008F6AF7" w:rsidRPr="008F6AF7" w:rsidRDefault="008F6AF7" w:rsidP="008F6AF7">
            <w:pPr>
              <w:numPr>
                <w:ilvl w:val="0"/>
                <w:numId w:val="6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сбор руководителями региональных волонтёрских штабов #</w:t>
            </w:r>
            <w:proofErr w:type="spellStart"/>
            <w:r w:rsidRPr="008F6AF7">
              <w:rPr>
                <w:rFonts w:eastAsia="Times New Roman" w:cs="Times New Roman"/>
                <w:lang w:eastAsia="ru-RU"/>
              </w:rPr>
              <w:t>МыВместе</w:t>
            </w:r>
            <w:proofErr w:type="spellEnd"/>
            <w:r w:rsidRPr="008F6AF7">
              <w:rPr>
                <w:rFonts w:eastAsia="Times New Roman" w:cs="Times New Roman"/>
                <w:lang w:eastAsia="ru-RU"/>
              </w:rPr>
              <w:t xml:space="preserve"> списков желающих принять участие в поздравлении;</w:t>
            </w:r>
          </w:p>
          <w:p w:rsidR="008F6AF7" w:rsidRPr="008F6AF7" w:rsidRDefault="008F6AF7" w:rsidP="008F6AF7">
            <w:pPr>
              <w:numPr>
                <w:ilvl w:val="0"/>
                <w:numId w:val="6"/>
              </w:num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осуществление поздравления в установленную дату (фото и видеосъёмка поздравлений).</w:t>
            </w:r>
          </w:p>
          <w:p w:rsidR="00363060" w:rsidRPr="00363060" w:rsidRDefault="00363060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0" w:rsidRPr="00363060" w:rsidRDefault="008F6AF7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До 31 декабря 2021 года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63060" w:rsidRPr="00363060" w:rsidRDefault="008F6AF7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ГПОУ «ППЭТ» (по согласованию)</w:t>
            </w:r>
          </w:p>
        </w:tc>
      </w:tr>
      <w:tr w:rsidR="008F6AF7" w:rsidRPr="00363060" w:rsidTr="00363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Pr="00363060" w:rsidRDefault="008F6AF7" w:rsidP="0036306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Pr="008F6AF7" w:rsidRDefault="008F6AF7" w:rsidP="00363060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 xml:space="preserve">Концерты и праздничные </w:t>
            </w:r>
            <w:proofErr w:type="spellStart"/>
            <w:r w:rsidRPr="008F6AF7">
              <w:rPr>
                <w:rFonts w:eastAsia="Times New Roman" w:cs="Times New Roman"/>
                <w:lang w:eastAsia="ru-RU"/>
              </w:rPr>
              <w:t>флешмобы</w:t>
            </w:r>
            <w:proofErr w:type="spellEnd"/>
            <w:r w:rsidRPr="008F6AF7">
              <w:rPr>
                <w:rFonts w:eastAsia="Times New Roman" w:cs="Times New Roman"/>
                <w:lang w:eastAsia="ru-RU"/>
              </w:rPr>
              <w:t xml:space="preserve"> «С Новым годом, медики!»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 xml:space="preserve">Предлагается организовать праздничные концерты и </w:t>
            </w:r>
            <w:proofErr w:type="spellStart"/>
            <w:r w:rsidRPr="008F6AF7">
              <w:rPr>
                <w:rFonts w:eastAsia="Times New Roman" w:cs="Times New Roman"/>
                <w:lang w:eastAsia="ru-RU"/>
              </w:rPr>
              <w:t>флешмобы</w:t>
            </w:r>
            <w:proofErr w:type="spellEnd"/>
            <w:r w:rsidRPr="008F6AF7">
              <w:rPr>
                <w:rFonts w:eastAsia="Times New Roman" w:cs="Times New Roman"/>
                <w:lang w:eastAsia="ru-RU"/>
              </w:rPr>
              <w:t xml:space="preserve"> во дворах больниц и </w:t>
            </w:r>
            <w:proofErr w:type="spellStart"/>
            <w:r w:rsidRPr="008F6AF7">
              <w:rPr>
                <w:rFonts w:eastAsia="Times New Roman" w:cs="Times New Roman"/>
                <w:lang w:eastAsia="ru-RU"/>
              </w:rPr>
              <w:t>ковидных</w:t>
            </w:r>
            <w:proofErr w:type="spellEnd"/>
            <w:r w:rsidRPr="008F6AF7">
              <w:rPr>
                <w:rFonts w:eastAsia="Times New Roman" w:cs="Times New Roman"/>
                <w:lang w:eastAsia="ru-RU"/>
              </w:rPr>
              <w:t xml:space="preserve"> стационаров, чтобы поддержать медицинских работников, подарить им новогоднее настроение и поблагодарить за спасённые жизни и здоровье людей!</w:t>
            </w:r>
          </w:p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Механика проведения акции:</w:t>
            </w:r>
          </w:p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1)</w:t>
            </w:r>
            <w:r w:rsidRPr="008F6AF7">
              <w:rPr>
                <w:rFonts w:eastAsia="Times New Roman" w:cs="Times New Roman"/>
                <w:lang w:eastAsia="ru-RU"/>
              </w:rPr>
              <w:tab/>
              <w:t>информирование добровольческого сообщества субъектов РФ о возможности участия в Акции (распрост</w:t>
            </w:r>
            <w:r>
              <w:rPr>
                <w:rFonts w:eastAsia="Times New Roman" w:cs="Times New Roman"/>
                <w:lang w:eastAsia="ru-RU"/>
              </w:rPr>
              <w:t xml:space="preserve">ранение информационных постов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</w:t>
            </w:r>
            <w:r w:rsidRPr="008F6AF7">
              <w:rPr>
                <w:rFonts w:eastAsia="Times New Roman" w:cs="Times New Roman"/>
                <w:lang w:eastAsia="ru-RU"/>
              </w:rPr>
              <w:t>социальных</w:t>
            </w:r>
            <w:proofErr w:type="spellEnd"/>
            <w:r w:rsidRPr="008F6AF7">
              <w:rPr>
                <w:rFonts w:eastAsia="Times New Roman" w:cs="Times New Roman"/>
                <w:lang w:eastAsia="ru-RU"/>
              </w:rPr>
              <w:t xml:space="preserve"> сетях региональных клубов #МЫВМЕСТЕ и партнерских организациях);</w:t>
            </w:r>
          </w:p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lastRenderedPageBreak/>
              <w:t>2)</w:t>
            </w:r>
            <w:r w:rsidRPr="008F6AF7">
              <w:rPr>
                <w:rFonts w:eastAsia="Times New Roman" w:cs="Times New Roman"/>
                <w:lang w:eastAsia="ru-RU"/>
              </w:rPr>
              <w:tab/>
              <w:t>формирование списка госпиталей/больниц/поликлиник совместно с региональными координаторами ВОД «Волонтеры-медики» и региональных органов исполнительной власти в сфере здравоохранения;</w:t>
            </w:r>
          </w:p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3)</w:t>
            </w:r>
            <w:r w:rsidRPr="008F6AF7">
              <w:rPr>
                <w:rFonts w:eastAsia="Times New Roman" w:cs="Times New Roman"/>
                <w:lang w:eastAsia="ru-RU"/>
              </w:rPr>
              <w:tab/>
              <w:t>согласование региональными координаторами ВОД «Волонтеры-медики» даты и времени посещения госпиталей/больниц для проведения праздничных мероприятий;</w:t>
            </w:r>
          </w:p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4)</w:t>
            </w:r>
            <w:r w:rsidRPr="008F6AF7">
              <w:rPr>
                <w:rFonts w:eastAsia="Times New Roman" w:cs="Times New Roman"/>
                <w:lang w:eastAsia="ru-RU"/>
              </w:rPr>
              <w:tab/>
              <w:t>привлечение к участию в концертах региональных (муниципальных) артистов, творческих музыкальных и танцевальных коллективов, популярных исполнителей;</w:t>
            </w:r>
          </w:p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5)</w:t>
            </w:r>
            <w:r w:rsidRPr="008F6AF7">
              <w:rPr>
                <w:rFonts w:eastAsia="Times New Roman" w:cs="Times New Roman"/>
                <w:lang w:eastAsia="ru-RU"/>
              </w:rPr>
              <w:tab/>
              <w:t>обеспечение точек проведения концертов необходимым техническим оборудованием;</w:t>
            </w:r>
          </w:p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6)</w:t>
            </w:r>
            <w:r w:rsidRPr="008F6AF7">
              <w:rPr>
                <w:rFonts w:eastAsia="Times New Roman" w:cs="Times New Roman"/>
                <w:lang w:eastAsia="ru-RU"/>
              </w:rPr>
              <w:tab/>
              <w:t xml:space="preserve">подготовка планов и сценариев проведения мероприятий, составление </w:t>
            </w:r>
            <w:proofErr w:type="spellStart"/>
            <w:r w:rsidRPr="008F6AF7">
              <w:rPr>
                <w:rFonts w:eastAsia="Times New Roman" w:cs="Times New Roman"/>
                <w:lang w:eastAsia="ru-RU"/>
              </w:rPr>
              <w:t>плей</w:t>
            </w:r>
            <w:proofErr w:type="spellEnd"/>
            <w:r w:rsidRPr="008F6AF7">
              <w:rPr>
                <w:rFonts w:eastAsia="Times New Roman" w:cs="Times New Roman"/>
                <w:lang w:eastAsia="ru-RU"/>
              </w:rPr>
              <w:t>-листов;</w:t>
            </w:r>
          </w:p>
          <w:p w:rsidR="008F6AF7" w:rsidRPr="008F6AF7" w:rsidRDefault="008F6AF7" w:rsidP="008F6AF7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8F6AF7">
              <w:rPr>
                <w:rFonts w:eastAsia="Times New Roman" w:cs="Times New Roman"/>
                <w:lang w:eastAsia="ru-RU"/>
              </w:rPr>
              <w:t>7)</w:t>
            </w:r>
            <w:r w:rsidRPr="008F6AF7">
              <w:rPr>
                <w:rFonts w:eastAsia="Times New Roman" w:cs="Times New Roman"/>
                <w:lang w:eastAsia="ru-RU"/>
              </w:rPr>
              <w:tab/>
              <w:t>проведение концертов, осуществление фото и видеосъемки мероприятий.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Default="007728B2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До 31 декабря 2021 года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F6AF7" w:rsidRDefault="007728B2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Отдел молодежной политики, физкультуры и спорта</w:t>
            </w:r>
            <w:r w:rsidR="005610EF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="005610EF">
              <w:rPr>
                <w:rFonts w:eastAsia="Times New Roman" w:cs="Times New Roman"/>
                <w:lang w:eastAsia="ru-RU"/>
              </w:rPr>
              <w:t>Бобровицкий</w:t>
            </w:r>
            <w:proofErr w:type="spellEnd"/>
            <w:r w:rsidR="005610EF">
              <w:rPr>
                <w:rFonts w:eastAsia="Times New Roman" w:cs="Times New Roman"/>
                <w:lang w:eastAsia="ru-RU"/>
              </w:rPr>
              <w:t xml:space="preserve"> С.С.)</w:t>
            </w:r>
          </w:p>
          <w:p w:rsidR="007728B2" w:rsidRDefault="007728B2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Управление культуры и туризма МР «Печора»</w:t>
            </w:r>
            <w:r w:rsidR="005610EF">
              <w:rPr>
                <w:rFonts w:eastAsia="Times New Roman" w:cs="Times New Roman"/>
                <w:lang w:eastAsia="ru-RU"/>
              </w:rPr>
              <w:t xml:space="preserve"> (Потапова К.К.)</w:t>
            </w:r>
          </w:p>
        </w:tc>
      </w:tr>
      <w:tr w:rsidR="008F6AF7" w:rsidRPr="00363060" w:rsidTr="00363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Pr="00363060" w:rsidRDefault="008F6AF7" w:rsidP="0036306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Pr="008F6AF7" w:rsidRDefault="007728B2" w:rsidP="00363060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Флешмоб</w:t>
            </w:r>
            <w:proofErr w:type="spellEnd"/>
            <w:r w:rsidRPr="007728B2">
              <w:rPr>
                <w:rFonts w:eastAsia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«С</w:t>
            </w:r>
            <w:r w:rsidRPr="007728B2">
              <w:rPr>
                <w:rFonts w:eastAsia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Новым</w:t>
            </w:r>
            <w:r w:rsidRPr="007728B2">
              <w:rPr>
                <w:rFonts w:eastAsia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годом,</w:t>
            </w:r>
            <w:r w:rsidRPr="007728B2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медики!»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 xml:space="preserve">В рамках </w:t>
            </w:r>
            <w:proofErr w:type="spellStart"/>
            <w:r w:rsidRPr="007728B2">
              <w:rPr>
                <w:rFonts w:eastAsia="Times New Roman" w:cs="Times New Roman"/>
                <w:lang w:eastAsia="ru-RU"/>
              </w:rPr>
              <w:t>флешмоба</w:t>
            </w:r>
            <w:proofErr w:type="spellEnd"/>
            <w:r w:rsidRPr="007728B2">
              <w:rPr>
                <w:rFonts w:eastAsia="Times New Roman" w:cs="Times New Roman"/>
                <w:lang w:eastAsia="ru-RU"/>
              </w:rPr>
              <w:t xml:space="preserve"> предлагается записать видеопоздравление с Новым годом для медицинских работников и выложить его в своих социальных сетях с </w:t>
            </w:r>
            <w:proofErr w:type="spellStart"/>
            <w:r w:rsidRPr="007728B2">
              <w:rPr>
                <w:rFonts w:eastAsia="Times New Roman" w:cs="Times New Roman"/>
                <w:lang w:eastAsia="ru-RU"/>
              </w:rPr>
              <w:t>хэштегом</w:t>
            </w:r>
            <w:proofErr w:type="spellEnd"/>
            <w:r w:rsidRPr="007728B2">
              <w:rPr>
                <w:rFonts w:eastAsia="Times New Roman" w:cs="Times New Roman"/>
                <w:lang w:eastAsia="ru-RU"/>
              </w:rPr>
              <w:t>: #</w:t>
            </w:r>
            <w:proofErr w:type="spellStart"/>
            <w:r w:rsidRPr="007728B2">
              <w:rPr>
                <w:rFonts w:eastAsia="Times New Roman" w:cs="Times New Roman"/>
                <w:lang w:eastAsia="ru-RU"/>
              </w:rPr>
              <w:t>СНовымГодомМедики</w:t>
            </w:r>
            <w:proofErr w:type="spellEnd"/>
            <w:r w:rsidRPr="007728B2">
              <w:rPr>
                <w:rFonts w:eastAsia="Times New Roman" w:cs="Times New Roman"/>
                <w:lang w:eastAsia="ru-RU"/>
              </w:rPr>
              <w:t>.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lastRenderedPageBreak/>
              <w:t>Механика проведения акции: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1)</w:t>
            </w:r>
            <w:r w:rsidRPr="007728B2">
              <w:rPr>
                <w:rFonts w:eastAsia="Times New Roman" w:cs="Times New Roman"/>
                <w:lang w:eastAsia="ru-RU"/>
              </w:rPr>
              <w:tab/>
              <w:t>проинформировать жителей и волонтеров о проведении Акции;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2)</w:t>
            </w:r>
            <w:r w:rsidRPr="007728B2">
              <w:rPr>
                <w:rFonts w:eastAsia="Times New Roman" w:cs="Times New Roman"/>
                <w:lang w:eastAsia="ru-RU"/>
              </w:rPr>
              <w:tab/>
              <w:t>записать видеопоздравление;</w:t>
            </w:r>
          </w:p>
          <w:p w:rsidR="008F6AF7" w:rsidRPr="008F6AF7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3)</w:t>
            </w:r>
            <w:r w:rsidRPr="007728B2">
              <w:rPr>
                <w:rFonts w:eastAsia="Times New Roman" w:cs="Times New Roman"/>
                <w:lang w:eastAsia="ru-RU"/>
              </w:rPr>
              <w:tab/>
              <w:t xml:space="preserve">выложить в социальных сетях с </w:t>
            </w:r>
            <w:proofErr w:type="spellStart"/>
            <w:r w:rsidRPr="007728B2">
              <w:rPr>
                <w:rFonts w:eastAsia="Times New Roman" w:cs="Times New Roman"/>
                <w:lang w:eastAsia="ru-RU"/>
              </w:rPr>
              <w:t>хэштегом</w:t>
            </w:r>
            <w:proofErr w:type="spellEnd"/>
            <w:r w:rsidRPr="007728B2">
              <w:rPr>
                <w:rFonts w:eastAsia="Times New Roman" w:cs="Times New Roman"/>
                <w:lang w:eastAsia="ru-RU"/>
              </w:rPr>
              <w:t xml:space="preserve"> #</w:t>
            </w:r>
            <w:proofErr w:type="spellStart"/>
            <w:r w:rsidRPr="007728B2">
              <w:rPr>
                <w:rFonts w:eastAsia="Times New Roman" w:cs="Times New Roman"/>
                <w:lang w:eastAsia="ru-RU"/>
              </w:rPr>
              <w:t>СНовымГодомМедики</w:t>
            </w:r>
            <w:proofErr w:type="spellEnd"/>
            <w:r w:rsidRPr="007728B2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Default="007728B2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До 31 декабря 2021 года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F6AF7" w:rsidRDefault="007728B2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Управление образования МР «Печора»</w:t>
            </w:r>
            <w:r w:rsidR="005610EF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="005610EF">
              <w:rPr>
                <w:rFonts w:eastAsia="Times New Roman" w:cs="Times New Roman"/>
                <w:lang w:eastAsia="ru-RU"/>
              </w:rPr>
              <w:t>Пец</w:t>
            </w:r>
            <w:proofErr w:type="spellEnd"/>
            <w:r w:rsidR="005610EF">
              <w:rPr>
                <w:rFonts w:eastAsia="Times New Roman" w:cs="Times New Roman"/>
                <w:lang w:eastAsia="ru-RU"/>
              </w:rPr>
              <w:t xml:space="preserve"> Э.Э.)</w:t>
            </w:r>
          </w:p>
          <w:p w:rsidR="007728B2" w:rsidRDefault="007728B2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ГПОУ «ППЭТ» (по согласованию)</w:t>
            </w:r>
          </w:p>
        </w:tc>
      </w:tr>
      <w:tr w:rsidR="008F6AF7" w:rsidRPr="00363060" w:rsidTr="00363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Pr="00363060" w:rsidRDefault="008F6AF7" w:rsidP="0036306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Pr="008F6AF7" w:rsidRDefault="007728B2" w:rsidP="00363060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«Новый</w:t>
            </w:r>
            <w:r w:rsidRPr="007728B2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год</w:t>
            </w:r>
            <w:r w:rsidRPr="007728B2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в</w:t>
            </w:r>
            <w:r w:rsidRPr="007728B2">
              <w:rPr>
                <w:rFonts w:eastAsia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каждый</w:t>
            </w:r>
            <w:r w:rsidRPr="007728B2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дом»</w:t>
            </w:r>
            <w:r w:rsidRPr="007728B2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пожилым</w:t>
            </w:r>
            <w:r w:rsidRPr="007728B2">
              <w:rPr>
                <w:rFonts w:eastAsia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людям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 xml:space="preserve">Волонтеры отправятся с поздравлениями и Новогодними подарками к одиноким пожилым людям, учителям, врачам, ветеранам, тем, кто находится на изоляции в связи с COVID или просто остался один в этот праздник. С поздравлениями волонтеры отправятся не только домой, но и в больницы, социальные учреждения, дома </w:t>
            </w:r>
            <w:proofErr w:type="gramStart"/>
            <w:r w:rsidRPr="007728B2">
              <w:rPr>
                <w:rFonts w:eastAsia="Times New Roman" w:cs="Times New Roman"/>
                <w:lang w:eastAsia="ru-RU"/>
              </w:rPr>
              <w:t>престарелых</w:t>
            </w:r>
            <w:proofErr w:type="gramEnd"/>
            <w:r w:rsidRPr="007728B2">
              <w:rPr>
                <w:rFonts w:eastAsia="Times New Roman" w:cs="Times New Roman"/>
                <w:lang w:eastAsia="ru-RU"/>
              </w:rPr>
              <w:t xml:space="preserve"> и хосписы.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Механика проведения акции:</w:t>
            </w:r>
          </w:p>
          <w:p w:rsidR="007728B2" w:rsidRPr="007728B2" w:rsidRDefault="00CC2EB4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1) составить </w:t>
            </w:r>
            <w:r w:rsidR="007728B2" w:rsidRPr="007728B2">
              <w:rPr>
                <w:rFonts w:eastAsia="Times New Roman" w:cs="Times New Roman"/>
                <w:lang w:eastAsia="ru-RU"/>
              </w:rPr>
              <w:t>список</w:t>
            </w:r>
            <w:r w:rsidR="007728B2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 пожилых людей, учителей, врачей, </w:t>
            </w:r>
            <w:r w:rsidR="007728B2" w:rsidRPr="007728B2">
              <w:rPr>
                <w:rFonts w:eastAsia="Times New Roman" w:cs="Times New Roman"/>
                <w:lang w:eastAsia="ru-RU"/>
              </w:rPr>
              <w:t>ветеранов, находящихся на самоизоляции или в социальных учреждениях;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2)</w:t>
            </w:r>
            <w:r w:rsidRPr="007728B2">
              <w:rPr>
                <w:rFonts w:eastAsia="Times New Roman" w:cs="Times New Roman"/>
                <w:lang w:eastAsia="ru-RU"/>
              </w:rPr>
              <w:tab/>
              <w:t>закупить Новогодние подарки;</w:t>
            </w:r>
          </w:p>
          <w:p w:rsidR="008F6AF7" w:rsidRPr="008F6AF7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3)</w:t>
            </w:r>
            <w:r w:rsidRPr="007728B2">
              <w:rPr>
                <w:rFonts w:eastAsia="Times New Roman" w:cs="Times New Roman"/>
                <w:lang w:eastAsia="ru-RU"/>
              </w:rPr>
              <w:tab/>
              <w:t>организовать поздравление и вручение Новогодних подарков.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Default="007728B2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До 31 декабря 2021 года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28B2" w:rsidRDefault="007728B2" w:rsidP="007728B2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Управление образования МР «Печора»</w:t>
            </w:r>
            <w:r w:rsidR="005610EF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="005610EF">
              <w:rPr>
                <w:rFonts w:eastAsia="Times New Roman" w:cs="Times New Roman"/>
                <w:lang w:eastAsia="ru-RU"/>
              </w:rPr>
              <w:t>Пец</w:t>
            </w:r>
            <w:proofErr w:type="spellEnd"/>
            <w:r w:rsidR="005610EF">
              <w:rPr>
                <w:rFonts w:eastAsia="Times New Roman" w:cs="Times New Roman"/>
                <w:lang w:eastAsia="ru-RU"/>
              </w:rPr>
              <w:t xml:space="preserve"> Э.Э.)</w:t>
            </w:r>
          </w:p>
          <w:p w:rsidR="007728B2" w:rsidRDefault="007728B2" w:rsidP="007728B2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Сектор по связям с общественностью</w:t>
            </w:r>
            <w:r w:rsidR="005610EF">
              <w:rPr>
                <w:rFonts w:eastAsia="Times New Roman" w:cs="Times New Roman"/>
                <w:lang w:eastAsia="ru-RU"/>
              </w:rPr>
              <w:t xml:space="preserve"> (Фетисова О.И.)</w:t>
            </w:r>
          </w:p>
          <w:p w:rsidR="007728B2" w:rsidRDefault="007728B2" w:rsidP="007728B2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Управление культуры и туризма МР «Печора»</w:t>
            </w:r>
            <w:r w:rsidR="005610EF">
              <w:rPr>
                <w:rFonts w:eastAsia="Times New Roman" w:cs="Times New Roman"/>
                <w:lang w:eastAsia="ru-RU"/>
              </w:rPr>
              <w:t xml:space="preserve"> (Потапова К.К.)</w:t>
            </w:r>
          </w:p>
          <w:p w:rsidR="008F6AF7" w:rsidRDefault="008F6AF7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</w:p>
        </w:tc>
      </w:tr>
      <w:tr w:rsidR="008F6AF7" w:rsidRPr="00363060" w:rsidTr="00363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Pr="00363060" w:rsidRDefault="008F6AF7" w:rsidP="0036306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Pr="008F6AF7" w:rsidRDefault="007728B2" w:rsidP="00363060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«Новогодние</w:t>
            </w:r>
            <w:r w:rsidRPr="007728B2">
              <w:rPr>
                <w:rFonts w:eastAsia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окна»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proofErr w:type="gramStart"/>
            <w:r w:rsidRPr="007728B2">
              <w:rPr>
                <w:rFonts w:eastAsia="Times New Roman" w:cs="Times New Roman"/>
                <w:lang w:eastAsia="ru-RU"/>
              </w:rPr>
              <w:t>Акция проводится в формате онлайн-</w:t>
            </w:r>
            <w:proofErr w:type="spellStart"/>
            <w:r w:rsidRPr="007728B2">
              <w:rPr>
                <w:rFonts w:eastAsia="Times New Roman" w:cs="Times New Roman"/>
                <w:lang w:eastAsia="ru-RU"/>
              </w:rPr>
              <w:t>флешмоба</w:t>
            </w:r>
            <w:proofErr w:type="spellEnd"/>
            <w:r w:rsidRPr="007728B2">
              <w:rPr>
                <w:rFonts w:eastAsia="Times New Roman" w:cs="Times New Roman"/>
                <w:lang w:eastAsia="ru-RU"/>
              </w:rPr>
              <w:t>, представляющего собой оформление окон квартир, домов</w:t>
            </w:r>
            <w:r>
              <w:rPr>
                <w:rFonts w:eastAsia="Times New Roman" w:cs="Times New Roman"/>
                <w:lang w:eastAsia="ru-RU"/>
              </w:rPr>
              <w:t xml:space="preserve">, офисов, школ с использованием </w:t>
            </w:r>
            <w:r w:rsidRPr="007728B2">
              <w:rPr>
                <w:rFonts w:eastAsia="Times New Roman" w:cs="Times New Roman"/>
                <w:lang w:eastAsia="ru-RU"/>
              </w:rPr>
              <w:t xml:space="preserve">рисунков, картинок, надписей, новогодних украшений и последующим размещением фотографий оформленных окон в </w:t>
            </w:r>
            <w:r w:rsidRPr="007728B2">
              <w:rPr>
                <w:rFonts w:eastAsia="Times New Roman" w:cs="Times New Roman"/>
                <w:lang w:eastAsia="ru-RU"/>
              </w:rPr>
              <w:lastRenderedPageBreak/>
              <w:t xml:space="preserve">социальных сетях с соответствующим </w:t>
            </w:r>
            <w:proofErr w:type="spellStart"/>
            <w:r w:rsidRPr="007728B2">
              <w:rPr>
                <w:rFonts w:eastAsia="Times New Roman" w:cs="Times New Roman"/>
                <w:lang w:eastAsia="ru-RU"/>
              </w:rPr>
              <w:t>хештегом</w:t>
            </w:r>
            <w:proofErr w:type="spellEnd"/>
            <w:r w:rsidRPr="007728B2">
              <w:rPr>
                <w:rFonts w:eastAsia="Times New Roman" w:cs="Times New Roman"/>
                <w:lang w:eastAsia="ru-RU"/>
              </w:rPr>
              <w:t xml:space="preserve"> (#</w:t>
            </w:r>
            <w:proofErr w:type="spellStart"/>
            <w:r w:rsidRPr="007728B2">
              <w:rPr>
                <w:rFonts w:eastAsia="Times New Roman" w:cs="Times New Roman"/>
                <w:lang w:eastAsia="ru-RU"/>
              </w:rPr>
              <w:t>Новогодниеокна</w:t>
            </w:r>
            <w:proofErr w:type="spellEnd"/>
            <w:r w:rsidRPr="007728B2">
              <w:rPr>
                <w:rFonts w:eastAsia="Times New Roman" w:cs="Times New Roman"/>
                <w:lang w:eastAsia="ru-RU"/>
              </w:rPr>
              <w:t>) с описанием новогодних семейных традиций, воспоминаний из детства и другими тематическими текстами.</w:t>
            </w:r>
            <w:proofErr w:type="gramEnd"/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Механика проведения акции: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1)</w:t>
            </w:r>
            <w:r w:rsidRPr="007728B2">
              <w:rPr>
                <w:rFonts w:eastAsia="Times New Roman" w:cs="Times New Roman"/>
                <w:lang w:eastAsia="ru-RU"/>
              </w:rPr>
              <w:tab/>
              <w:t>украсить окна квартир, домов, офисов, школ с использованием рисунков, картинок, надписей, новогодних украшений;</w:t>
            </w:r>
          </w:p>
          <w:p w:rsidR="008F6AF7" w:rsidRPr="008F6AF7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2)</w:t>
            </w:r>
            <w:r w:rsidRPr="007728B2">
              <w:rPr>
                <w:rFonts w:eastAsia="Times New Roman" w:cs="Times New Roman"/>
                <w:lang w:eastAsia="ru-RU"/>
              </w:rPr>
              <w:tab/>
              <w:t xml:space="preserve">разместить фото окормленных окон в социальных сетях </w:t>
            </w:r>
            <w:proofErr w:type="gramStart"/>
            <w:r w:rsidRPr="007728B2">
              <w:rPr>
                <w:rFonts w:eastAsia="Times New Roman" w:cs="Times New Roman"/>
                <w:lang w:eastAsia="ru-RU"/>
              </w:rPr>
              <w:t>с</w:t>
            </w:r>
            <w:proofErr w:type="gramEnd"/>
            <w:r w:rsidRPr="007728B2">
              <w:rPr>
                <w:rFonts w:eastAsia="Times New Roman" w:cs="Times New Roman"/>
                <w:lang w:eastAsia="ru-RU"/>
              </w:rPr>
              <w:t xml:space="preserve"> соответствующим </w:t>
            </w:r>
            <w:proofErr w:type="spellStart"/>
            <w:r w:rsidRPr="007728B2">
              <w:rPr>
                <w:rFonts w:eastAsia="Times New Roman" w:cs="Times New Roman"/>
                <w:lang w:eastAsia="ru-RU"/>
              </w:rPr>
              <w:t>хештегом</w:t>
            </w:r>
            <w:proofErr w:type="spellEnd"/>
            <w:r w:rsidRPr="007728B2">
              <w:rPr>
                <w:rFonts w:eastAsia="Times New Roman" w:cs="Times New Roman"/>
                <w:lang w:eastAsia="ru-RU"/>
              </w:rPr>
              <w:t xml:space="preserve"> #</w:t>
            </w:r>
            <w:proofErr w:type="spellStart"/>
            <w:r w:rsidRPr="007728B2">
              <w:rPr>
                <w:rFonts w:eastAsia="Times New Roman" w:cs="Times New Roman"/>
                <w:lang w:eastAsia="ru-RU"/>
              </w:rPr>
              <w:t>Новогодниеокна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7" w:rsidRDefault="007728B2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До 31 декабря 2021 года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28B2" w:rsidRDefault="007728B2" w:rsidP="007728B2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Управление образования МР «Печора»</w:t>
            </w:r>
            <w:r w:rsidR="005610EF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="005610EF">
              <w:rPr>
                <w:rFonts w:eastAsia="Times New Roman" w:cs="Times New Roman"/>
                <w:lang w:eastAsia="ru-RU"/>
              </w:rPr>
              <w:t>Пец</w:t>
            </w:r>
            <w:proofErr w:type="spellEnd"/>
            <w:r w:rsidR="005610EF">
              <w:rPr>
                <w:rFonts w:eastAsia="Times New Roman" w:cs="Times New Roman"/>
                <w:lang w:eastAsia="ru-RU"/>
              </w:rPr>
              <w:t xml:space="preserve"> Э.Э.)</w:t>
            </w:r>
          </w:p>
          <w:p w:rsidR="007728B2" w:rsidRDefault="007728B2" w:rsidP="007728B2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Отдел молодежной политики, физкультуры и спорта</w:t>
            </w:r>
            <w:r w:rsidR="005610EF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="005610EF">
              <w:rPr>
                <w:rFonts w:eastAsia="Times New Roman" w:cs="Times New Roman"/>
                <w:lang w:eastAsia="ru-RU"/>
              </w:rPr>
              <w:t>Бобровицкий</w:t>
            </w:r>
            <w:proofErr w:type="spellEnd"/>
            <w:r w:rsidR="005610EF">
              <w:rPr>
                <w:rFonts w:eastAsia="Times New Roman" w:cs="Times New Roman"/>
                <w:lang w:eastAsia="ru-RU"/>
              </w:rPr>
              <w:t xml:space="preserve"> С.С.)</w:t>
            </w:r>
          </w:p>
          <w:p w:rsidR="007728B2" w:rsidRDefault="007728B2" w:rsidP="007728B2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Управление культуры и туризма МР «Печора»</w:t>
            </w:r>
            <w:r w:rsidR="005610EF">
              <w:rPr>
                <w:rFonts w:eastAsia="Times New Roman" w:cs="Times New Roman"/>
                <w:lang w:eastAsia="ru-RU"/>
              </w:rPr>
              <w:t xml:space="preserve"> (Потапова К.К.)</w:t>
            </w:r>
          </w:p>
          <w:p w:rsidR="008F6AF7" w:rsidRDefault="007728B2" w:rsidP="007728B2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ГПОУ «ППЭТ» (по согласованию)</w:t>
            </w:r>
          </w:p>
        </w:tc>
      </w:tr>
      <w:tr w:rsidR="007728B2" w:rsidRPr="00363060" w:rsidTr="00363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B2" w:rsidRPr="00363060" w:rsidRDefault="007728B2" w:rsidP="0036306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B2" w:rsidRPr="007728B2" w:rsidRDefault="007728B2" w:rsidP="00363060">
            <w:pPr>
              <w:suppressAutoHyphens w:val="0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«Здоровый</w:t>
            </w:r>
            <w:r w:rsidRPr="007728B2">
              <w:rPr>
                <w:rFonts w:eastAsia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в</w:t>
            </w:r>
            <w:r w:rsidRPr="007728B2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Новый</w:t>
            </w:r>
            <w:r w:rsidRPr="007728B2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8B2">
              <w:rPr>
                <w:rFonts w:eastAsia="Times New Roman" w:cs="Times New Roman"/>
                <w:sz w:val="22"/>
                <w:szCs w:val="22"/>
                <w:lang w:eastAsia="en-US"/>
              </w:rPr>
              <w:t>год»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Акция представляет собой забег, в рамках которого участники пробегут небольшую дистанцию (2022 м.), надев на себя новогодние костюмы (снегурочки, деды морозы) или любой другой атрибут одежды или аксессуар, связанный с Новым Годом. Старт Акции: 27 декабря 2021 г.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Механика проведения акции: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1)</w:t>
            </w:r>
            <w:r w:rsidRPr="007728B2">
              <w:rPr>
                <w:rFonts w:eastAsia="Times New Roman" w:cs="Times New Roman"/>
                <w:lang w:eastAsia="ru-RU"/>
              </w:rPr>
              <w:tab/>
              <w:t>определить и согласовать место проведения новогоднего забега;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2)</w:t>
            </w:r>
            <w:r w:rsidRPr="007728B2">
              <w:rPr>
                <w:rFonts w:eastAsia="Times New Roman" w:cs="Times New Roman"/>
                <w:lang w:eastAsia="ru-RU"/>
              </w:rPr>
              <w:tab/>
              <w:t>проинформировать</w:t>
            </w:r>
            <w:r w:rsidRPr="007728B2">
              <w:rPr>
                <w:rFonts w:eastAsia="Times New Roman" w:cs="Times New Roman"/>
                <w:lang w:eastAsia="ru-RU"/>
              </w:rPr>
              <w:tab/>
              <w:t>заинтересованных</w:t>
            </w:r>
            <w:r w:rsidRPr="007728B2">
              <w:rPr>
                <w:rFonts w:eastAsia="Times New Roman" w:cs="Times New Roman"/>
                <w:lang w:eastAsia="ru-RU"/>
              </w:rPr>
              <w:tab/>
              <w:t>жителей,</w:t>
            </w:r>
            <w:r w:rsidRPr="007728B2">
              <w:rPr>
                <w:rFonts w:eastAsia="Times New Roman" w:cs="Times New Roman"/>
                <w:lang w:eastAsia="ru-RU"/>
              </w:rPr>
              <w:tab/>
              <w:t>представителей некоммерческих организаций о предстоящих мероприятиях;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3)</w:t>
            </w:r>
            <w:r w:rsidRPr="007728B2">
              <w:rPr>
                <w:rFonts w:eastAsia="Times New Roman" w:cs="Times New Roman"/>
                <w:lang w:eastAsia="ru-RU"/>
              </w:rPr>
              <w:tab/>
              <w:t>создать электронную форму регистрации участников;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4)</w:t>
            </w:r>
            <w:r w:rsidRPr="007728B2">
              <w:rPr>
                <w:rFonts w:eastAsia="Times New Roman" w:cs="Times New Roman"/>
                <w:lang w:eastAsia="ru-RU"/>
              </w:rPr>
              <w:tab/>
              <w:t xml:space="preserve">обеспечить меры безопасности </w:t>
            </w:r>
            <w:r w:rsidRPr="007728B2">
              <w:rPr>
                <w:rFonts w:eastAsia="Times New Roman" w:cs="Times New Roman"/>
                <w:lang w:eastAsia="ru-RU"/>
              </w:rPr>
              <w:lastRenderedPageBreak/>
              <w:t>во время забега;</w:t>
            </w:r>
          </w:p>
          <w:p w:rsidR="007728B2" w:rsidRPr="007728B2" w:rsidRDefault="007728B2" w:rsidP="007728B2">
            <w:pPr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7728B2">
              <w:rPr>
                <w:rFonts w:eastAsia="Times New Roman" w:cs="Times New Roman"/>
                <w:lang w:eastAsia="ru-RU"/>
              </w:rPr>
              <w:t>5)</w:t>
            </w:r>
            <w:r w:rsidRPr="007728B2">
              <w:rPr>
                <w:rFonts w:eastAsia="Times New Roman" w:cs="Times New Roman"/>
                <w:lang w:eastAsia="ru-RU"/>
              </w:rPr>
              <w:tab/>
              <w:t>во время проведения Акции обеспечивать медицинское и волонтерское сопровождение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B2" w:rsidRDefault="00CC2EB4" w:rsidP="00363060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До 31 декабря 2021 года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C2EB4" w:rsidRDefault="00CC2EB4" w:rsidP="00CC2EB4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Отдел молодежной политики, физкультуры и спорта</w:t>
            </w:r>
            <w:r w:rsidR="005610EF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="005610EF">
              <w:rPr>
                <w:rFonts w:eastAsia="Times New Roman" w:cs="Times New Roman"/>
                <w:lang w:eastAsia="ru-RU"/>
              </w:rPr>
              <w:t>Бобровицкий</w:t>
            </w:r>
            <w:proofErr w:type="spellEnd"/>
            <w:r w:rsidR="005610EF">
              <w:rPr>
                <w:rFonts w:eastAsia="Times New Roman" w:cs="Times New Roman"/>
                <w:lang w:eastAsia="ru-RU"/>
              </w:rPr>
              <w:t xml:space="preserve"> С.С.)</w:t>
            </w:r>
          </w:p>
          <w:p w:rsidR="007728B2" w:rsidRDefault="007728B2" w:rsidP="00363060">
            <w:pPr>
              <w:suppressAutoHyphens w:val="0"/>
              <w:contextualSpacing/>
              <w:rPr>
                <w:rFonts w:eastAsia="Times New Roman" w:cs="Times New Roman"/>
                <w:lang w:eastAsia="ru-RU"/>
              </w:rPr>
            </w:pPr>
          </w:p>
        </w:tc>
      </w:tr>
    </w:tbl>
    <w:p w:rsidR="00363060" w:rsidRDefault="00363060" w:rsidP="00CC2EB4">
      <w:pPr>
        <w:suppressAutoHyphens w:val="0"/>
        <w:spacing w:after="200" w:line="276" w:lineRule="auto"/>
        <w:rPr>
          <w:b/>
          <w:bCs/>
        </w:rPr>
        <w:sectPr w:rsidR="00363060" w:rsidSect="004575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76A89" w:rsidRPr="001F7082" w:rsidRDefault="00476A89" w:rsidP="00457599">
      <w:pPr>
        <w:pageBreakBefore/>
        <w:rPr>
          <w:color w:val="000000"/>
        </w:rPr>
      </w:pPr>
    </w:p>
    <w:sectPr w:rsidR="00476A89" w:rsidRPr="001F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TT">
    <w:altName w:val="Times New Roman"/>
    <w:charset w:val="00"/>
    <w:family w:val="auto"/>
    <w:pitch w:val="variable"/>
  </w:font>
  <w:font w:name="FuturaBookCT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8"/>
        </w:tabs>
        <w:ind w:left="2050" w:hanging="91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93" w:hanging="118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34" w:hanging="118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75" w:hanging="118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16" w:hanging="118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57" w:hanging="118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95" w:hanging="1800"/>
      </w:pPr>
    </w:lvl>
  </w:abstractNum>
  <w:abstractNum w:abstractNumId="1">
    <w:nsid w:val="02F93371"/>
    <w:multiLevelType w:val="hybridMultilevel"/>
    <w:tmpl w:val="A27E52E2"/>
    <w:lvl w:ilvl="0" w:tplc="44500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45113"/>
    <w:multiLevelType w:val="hybridMultilevel"/>
    <w:tmpl w:val="348AEBB4"/>
    <w:lvl w:ilvl="0" w:tplc="DDF0D0F4">
      <w:start w:val="1"/>
      <w:numFmt w:val="decimal"/>
      <w:lvlText w:val="%1)"/>
      <w:lvlJc w:val="left"/>
      <w:pPr>
        <w:ind w:left="104" w:hanging="4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43A65EE"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F7CCEDC0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68948866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36EC6228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2DA8DE34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157CBD96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D886347E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4386BFA8">
      <w:numFmt w:val="bullet"/>
      <w:lvlText w:val="•"/>
      <w:lvlJc w:val="left"/>
      <w:pPr>
        <w:ind w:left="7672" w:hanging="418"/>
      </w:pPr>
      <w:rPr>
        <w:rFonts w:hint="default"/>
        <w:lang w:val="ru-RU" w:eastAsia="en-US" w:bidi="ar-SA"/>
      </w:rPr>
    </w:lvl>
  </w:abstractNum>
  <w:abstractNum w:abstractNumId="3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>
    <w:nsid w:val="67D5208B"/>
    <w:multiLevelType w:val="hybridMultilevel"/>
    <w:tmpl w:val="0C767D7A"/>
    <w:lvl w:ilvl="0" w:tplc="323C7FB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6B4171"/>
    <w:multiLevelType w:val="hybridMultilevel"/>
    <w:tmpl w:val="A58C9EE0"/>
    <w:lvl w:ilvl="0" w:tplc="87A09CB6">
      <w:start w:val="1"/>
      <w:numFmt w:val="decimal"/>
      <w:lvlText w:val="%1)"/>
      <w:lvlJc w:val="left"/>
      <w:pPr>
        <w:ind w:left="40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E0634A6">
      <w:numFmt w:val="bullet"/>
      <w:lvlText w:val="•"/>
      <w:lvlJc w:val="left"/>
      <w:pPr>
        <w:ind w:left="1316" w:hanging="302"/>
      </w:pPr>
      <w:rPr>
        <w:rFonts w:hint="default"/>
        <w:lang w:val="ru-RU" w:eastAsia="en-US" w:bidi="ar-SA"/>
      </w:rPr>
    </w:lvl>
    <w:lvl w:ilvl="2" w:tplc="2640EF96">
      <w:numFmt w:val="bullet"/>
      <w:lvlText w:val="•"/>
      <w:lvlJc w:val="left"/>
      <w:pPr>
        <w:ind w:left="2233" w:hanging="302"/>
      </w:pPr>
      <w:rPr>
        <w:rFonts w:hint="default"/>
        <w:lang w:val="ru-RU" w:eastAsia="en-US" w:bidi="ar-SA"/>
      </w:rPr>
    </w:lvl>
    <w:lvl w:ilvl="3" w:tplc="04A482FA">
      <w:numFmt w:val="bullet"/>
      <w:lvlText w:val="•"/>
      <w:lvlJc w:val="left"/>
      <w:pPr>
        <w:ind w:left="3149" w:hanging="302"/>
      </w:pPr>
      <w:rPr>
        <w:rFonts w:hint="default"/>
        <w:lang w:val="ru-RU" w:eastAsia="en-US" w:bidi="ar-SA"/>
      </w:rPr>
    </w:lvl>
    <w:lvl w:ilvl="4" w:tplc="38848BAA">
      <w:numFmt w:val="bullet"/>
      <w:lvlText w:val="•"/>
      <w:lvlJc w:val="left"/>
      <w:pPr>
        <w:ind w:left="4066" w:hanging="302"/>
      </w:pPr>
      <w:rPr>
        <w:rFonts w:hint="default"/>
        <w:lang w:val="ru-RU" w:eastAsia="en-US" w:bidi="ar-SA"/>
      </w:rPr>
    </w:lvl>
    <w:lvl w:ilvl="5" w:tplc="94A0610E">
      <w:numFmt w:val="bullet"/>
      <w:lvlText w:val="•"/>
      <w:lvlJc w:val="left"/>
      <w:pPr>
        <w:ind w:left="4983" w:hanging="302"/>
      </w:pPr>
      <w:rPr>
        <w:rFonts w:hint="default"/>
        <w:lang w:val="ru-RU" w:eastAsia="en-US" w:bidi="ar-SA"/>
      </w:rPr>
    </w:lvl>
    <w:lvl w:ilvl="6" w:tplc="F3B89992">
      <w:numFmt w:val="bullet"/>
      <w:lvlText w:val="•"/>
      <w:lvlJc w:val="left"/>
      <w:pPr>
        <w:ind w:left="5899" w:hanging="302"/>
      </w:pPr>
      <w:rPr>
        <w:rFonts w:hint="default"/>
        <w:lang w:val="ru-RU" w:eastAsia="en-US" w:bidi="ar-SA"/>
      </w:rPr>
    </w:lvl>
    <w:lvl w:ilvl="7" w:tplc="15C6A7B4">
      <w:numFmt w:val="bullet"/>
      <w:lvlText w:val="•"/>
      <w:lvlJc w:val="left"/>
      <w:pPr>
        <w:ind w:left="6816" w:hanging="302"/>
      </w:pPr>
      <w:rPr>
        <w:rFonts w:hint="default"/>
        <w:lang w:val="ru-RU" w:eastAsia="en-US" w:bidi="ar-SA"/>
      </w:rPr>
    </w:lvl>
    <w:lvl w:ilvl="8" w:tplc="2F4613E8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7">
    <w:nsid w:val="7A3D4C7B"/>
    <w:multiLevelType w:val="hybridMultilevel"/>
    <w:tmpl w:val="9F2CDA36"/>
    <w:lvl w:ilvl="0" w:tplc="C510A88E">
      <w:start w:val="1"/>
      <w:numFmt w:val="decimal"/>
      <w:lvlText w:val="%1)"/>
      <w:lvlJc w:val="left"/>
      <w:pPr>
        <w:ind w:left="104" w:hanging="41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A86F69C">
      <w:numFmt w:val="bullet"/>
      <w:lvlText w:val="•"/>
      <w:lvlJc w:val="left"/>
      <w:pPr>
        <w:ind w:left="1046" w:hanging="414"/>
      </w:pPr>
      <w:rPr>
        <w:rFonts w:hint="default"/>
        <w:lang w:val="ru-RU" w:eastAsia="en-US" w:bidi="ar-SA"/>
      </w:rPr>
    </w:lvl>
    <w:lvl w:ilvl="2" w:tplc="5AFAA492">
      <w:numFmt w:val="bullet"/>
      <w:lvlText w:val="•"/>
      <w:lvlJc w:val="left"/>
      <w:pPr>
        <w:ind w:left="1993" w:hanging="414"/>
      </w:pPr>
      <w:rPr>
        <w:rFonts w:hint="default"/>
        <w:lang w:val="ru-RU" w:eastAsia="en-US" w:bidi="ar-SA"/>
      </w:rPr>
    </w:lvl>
    <w:lvl w:ilvl="3" w:tplc="1A663344">
      <w:numFmt w:val="bullet"/>
      <w:lvlText w:val="•"/>
      <w:lvlJc w:val="left"/>
      <w:pPr>
        <w:ind w:left="2939" w:hanging="414"/>
      </w:pPr>
      <w:rPr>
        <w:rFonts w:hint="default"/>
        <w:lang w:val="ru-RU" w:eastAsia="en-US" w:bidi="ar-SA"/>
      </w:rPr>
    </w:lvl>
    <w:lvl w:ilvl="4" w:tplc="2F1EEFFA">
      <w:numFmt w:val="bullet"/>
      <w:lvlText w:val="•"/>
      <w:lvlJc w:val="left"/>
      <w:pPr>
        <w:ind w:left="3886" w:hanging="414"/>
      </w:pPr>
      <w:rPr>
        <w:rFonts w:hint="default"/>
        <w:lang w:val="ru-RU" w:eastAsia="en-US" w:bidi="ar-SA"/>
      </w:rPr>
    </w:lvl>
    <w:lvl w:ilvl="5" w:tplc="07882D92">
      <w:numFmt w:val="bullet"/>
      <w:lvlText w:val="•"/>
      <w:lvlJc w:val="left"/>
      <w:pPr>
        <w:ind w:left="4833" w:hanging="414"/>
      </w:pPr>
      <w:rPr>
        <w:rFonts w:hint="default"/>
        <w:lang w:val="ru-RU" w:eastAsia="en-US" w:bidi="ar-SA"/>
      </w:rPr>
    </w:lvl>
    <w:lvl w:ilvl="6" w:tplc="A2FC43A0">
      <w:numFmt w:val="bullet"/>
      <w:lvlText w:val="•"/>
      <w:lvlJc w:val="left"/>
      <w:pPr>
        <w:ind w:left="5779" w:hanging="414"/>
      </w:pPr>
      <w:rPr>
        <w:rFonts w:hint="default"/>
        <w:lang w:val="ru-RU" w:eastAsia="en-US" w:bidi="ar-SA"/>
      </w:rPr>
    </w:lvl>
    <w:lvl w:ilvl="7" w:tplc="CF708226">
      <w:numFmt w:val="bullet"/>
      <w:lvlText w:val="•"/>
      <w:lvlJc w:val="left"/>
      <w:pPr>
        <w:ind w:left="6726" w:hanging="414"/>
      </w:pPr>
      <w:rPr>
        <w:rFonts w:hint="default"/>
        <w:lang w:val="ru-RU" w:eastAsia="en-US" w:bidi="ar-SA"/>
      </w:rPr>
    </w:lvl>
    <w:lvl w:ilvl="8" w:tplc="5FB07020">
      <w:numFmt w:val="bullet"/>
      <w:lvlText w:val="•"/>
      <w:lvlJc w:val="left"/>
      <w:pPr>
        <w:ind w:left="7672" w:hanging="4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89"/>
    <w:rsid w:val="001362CF"/>
    <w:rsid w:val="00154D4A"/>
    <w:rsid w:val="001E0652"/>
    <w:rsid w:val="002170AF"/>
    <w:rsid w:val="002223C3"/>
    <w:rsid w:val="00291790"/>
    <w:rsid w:val="00293612"/>
    <w:rsid w:val="002F2ADA"/>
    <w:rsid w:val="00363060"/>
    <w:rsid w:val="00437C83"/>
    <w:rsid w:val="00444445"/>
    <w:rsid w:val="00457599"/>
    <w:rsid w:val="00476A89"/>
    <w:rsid w:val="00483ADD"/>
    <w:rsid w:val="005610EF"/>
    <w:rsid w:val="005F727F"/>
    <w:rsid w:val="00631AF2"/>
    <w:rsid w:val="006609F1"/>
    <w:rsid w:val="00717869"/>
    <w:rsid w:val="007728B2"/>
    <w:rsid w:val="0078314D"/>
    <w:rsid w:val="0083363F"/>
    <w:rsid w:val="00852A3F"/>
    <w:rsid w:val="008722C3"/>
    <w:rsid w:val="008B4F65"/>
    <w:rsid w:val="008F6AF7"/>
    <w:rsid w:val="009641D6"/>
    <w:rsid w:val="0098716C"/>
    <w:rsid w:val="00B6459E"/>
    <w:rsid w:val="00C52022"/>
    <w:rsid w:val="00C7192F"/>
    <w:rsid w:val="00CC2EB4"/>
    <w:rsid w:val="00CE2272"/>
    <w:rsid w:val="00D3396C"/>
    <w:rsid w:val="00DB2191"/>
    <w:rsid w:val="00DC053F"/>
    <w:rsid w:val="00DD36BF"/>
    <w:rsid w:val="00F54C88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8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6A89"/>
    <w:pPr>
      <w:keepNext/>
      <w:tabs>
        <w:tab w:val="num" w:pos="568"/>
      </w:tabs>
      <w:ind w:left="2050" w:hanging="91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A8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76A89"/>
    <w:rPr>
      <w:rFonts w:ascii="Times New Roman" w:eastAsia="Calibri" w:hAnsi="Times New Roman" w:cs="Calibri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476A89"/>
    <w:pPr>
      <w:spacing w:before="280" w:after="280"/>
    </w:pPr>
    <w:rPr>
      <w:rFonts w:eastAsia="Times New Roman"/>
    </w:rPr>
  </w:style>
  <w:style w:type="paragraph" w:customStyle="1" w:styleId="21">
    <w:name w:val="Основной текст 21"/>
    <w:basedOn w:val="a"/>
    <w:rsid w:val="00476A89"/>
    <w:pPr>
      <w:overflowPunct w:val="0"/>
      <w:autoSpaceDE w:val="0"/>
      <w:jc w:val="center"/>
    </w:pPr>
    <w:rPr>
      <w:rFonts w:eastAsia="Times New Roman"/>
      <w:b/>
      <w:bCs/>
      <w:sz w:val="18"/>
      <w:szCs w:val="20"/>
      <w:lang w:val="x-none"/>
    </w:rPr>
  </w:style>
  <w:style w:type="paragraph" w:customStyle="1" w:styleId="31">
    <w:name w:val="Основной текст 31"/>
    <w:basedOn w:val="a"/>
    <w:rsid w:val="00476A89"/>
    <w:pPr>
      <w:overflowPunct w:val="0"/>
      <w:autoSpaceDE w:val="0"/>
      <w:jc w:val="both"/>
    </w:pPr>
    <w:rPr>
      <w:rFonts w:eastAsia="Times New Roman"/>
      <w:szCs w:val="20"/>
      <w:lang w:val="x-none"/>
    </w:rPr>
  </w:style>
  <w:style w:type="paragraph" w:styleId="a6">
    <w:name w:val="Subtitle"/>
    <w:basedOn w:val="a"/>
    <w:next w:val="a3"/>
    <w:link w:val="a7"/>
    <w:qFormat/>
    <w:rsid w:val="00476A89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a7">
    <w:name w:val="Подзаголовок Знак"/>
    <w:basedOn w:val="a0"/>
    <w:link w:val="a6"/>
    <w:rsid w:val="00476A89"/>
    <w:rPr>
      <w:rFonts w:ascii="Arial" w:eastAsia="Arial Unicode MS" w:hAnsi="Arial" w:cs="Calibri"/>
      <w:i/>
      <w:iCs/>
      <w:sz w:val="28"/>
      <w:szCs w:val="28"/>
      <w:lang w:val="x-none" w:eastAsia="ar-SA"/>
    </w:rPr>
  </w:style>
  <w:style w:type="paragraph" w:styleId="a8">
    <w:name w:val="List Paragraph"/>
    <w:basedOn w:val="a"/>
    <w:qFormat/>
    <w:rsid w:val="00476A89"/>
    <w:pPr>
      <w:overflowPunct w:val="0"/>
      <w:autoSpaceDE w:val="0"/>
      <w:ind w:left="720"/>
    </w:pPr>
    <w:rPr>
      <w:rFonts w:eastAsia="Times New Roman"/>
      <w:sz w:val="26"/>
      <w:szCs w:val="20"/>
    </w:rPr>
  </w:style>
  <w:style w:type="paragraph" w:customStyle="1" w:styleId="a9">
    <w:name w:val="Заголовок таблицы"/>
    <w:basedOn w:val="a"/>
    <w:rsid w:val="00476A89"/>
    <w:pPr>
      <w:widowControl w:val="0"/>
      <w:suppressLineNumbers/>
      <w:jc w:val="center"/>
    </w:pPr>
    <w:rPr>
      <w:rFonts w:ascii="Arial" w:eastAsia="Arial Unicode MS" w:hAnsi="Arial" w:cs="Mangal"/>
      <w:b/>
      <w:bCs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7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A89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476A89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MainIndent">
    <w:name w:val="Main Indent"/>
    <w:basedOn w:val="a"/>
    <w:rsid w:val="00476A89"/>
    <w:pPr>
      <w:spacing w:line="200" w:lineRule="atLeast"/>
      <w:jc w:val="both"/>
    </w:pPr>
    <w:rPr>
      <w:rFonts w:ascii="JournalSansCTT" w:eastAsia="Arial" w:hAnsi="JournalSansCTT" w:cs="Times New Roman"/>
      <w:sz w:val="18"/>
      <w:szCs w:val="20"/>
    </w:rPr>
  </w:style>
  <w:style w:type="paragraph" w:customStyle="1" w:styleId="Head2">
    <w:name w:val="Head 2"/>
    <w:rsid w:val="00476A89"/>
    <w:pPr>
      <w:suppressAutoHyphens/>
      <w:spacing w:before="113" w:after="0" w:line="240" w:lineRule="auto"/>
      <w:jc w:val="center"/>
    </w:pPr>
    <w:rPr>
      <w:rFonts w:ascii="FuturaBookCTT" w:eastAsia="Arial" w:hAnsi="FuturaBookCTT" w:cs="Times New Roman"/>
      <w:caps/>
      <w:spacing w:val="2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8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6A89"/>
    <w:pPr>
      <w:keepNext/>
      <w:tabs>
        <w:tab w:val="num" w:pos="568"/>
      </w:tabs>
      <w:ind w:left="2050" w:hanging="91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A8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76A89"/>
    <w:rPr>
      <w:rFonts w:ascii="Times New Roman" w:eastAsia="Calibri" w:hAnsi="Times New Roman" w:cs="Calibri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476A89"/>
    <w:pPr>
      <w:spacing w:before="280" w:after="280"/>
    </w:pPr>
    <w:rPr>
      <w:rFonts w:eastAsia="Times New Roman"/>
    </w:rPr>
  </w:style>
  <w:style w:type="paragraph" w:customStyle="1" w:styleId="21">
    <w:name w:val="Основной текст 21"/>
    <w:basedOn w:val="a"/>
    <w:rsid w:val="00476A89"/>
    <w:pPr>
      <w:overflowPunct w:val="0"/>
      <w:autoSpaceDE w:val="0"/>
      <w:jc w:val="center"/>
    </w:pPr>
    <w:rPr>
      <w:rFonts w:eastAsia="Times New Roman"/>
      <w:b/>
      <w:bCs/>
      <w:sz w:val="18"/>
      <w:szCs w:val="20"/>
      <w:lang w:val="x-none"/>
    </w:rPr>
  </w:style>
  <w:style w:type="paragraph" w:customStyle="1" w:styleId="31">
    <w:name w:val="Основной текст 31"/>
    <w:basedOn w:val="a"/>
    <w:rsid w:val="00476A89"/>
    <w:pPr>
      <w:overflowPunct w:val="0"/>
      <w:autoSpaceDE w:val="0"/>
      <w:jc w:val="both"/>
    </w:pPr>
    <w:rPr>
      <w:rFonts w:eastAsia="Times New Roman"/>
      <w:szCs w:val="20"/>
      <w:lang w:val="x-none"/>
    </w:rPr>
  </w:style>
  <w:style w:type="paragraph" w:styleId="a6">
    <w:name w:val="Subtitle"/>
    <w:basedOn w:val="a"/>
    <w:next w:val="a3"/>
    <w:link w:val="a7"/>
    <w:qFormat/>
    <w:rsid w:val="00476A89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a7">
    <w:name w:val="Подзаголовок Знак"/>
    <w:basedOn w:val="a0"/>
    <w:link w:val="a6"/>
    <w:rsid w:val="00476A89"/>
    <w:rPr>
      <w:rFonts w:ascii="Arial" w:eastAsia="Arial Unicode MS" w:hAnsi="Arial" w:cs="Calibri"/>
      <w:i/>
      <w:iCs/>
      <w:sz w:val="28"/>
      <w:szCs w:val="28"/>
      <w:lang w:val="x-none" w:eastAsia="ar-SA"/>
    </w:rPr>
  </w:style>
  <w:style w:type="paragraph" w:styleId="a8">
    <w:name w:val="List Paragraph"/>
    <w:basedOn w:val="a"/>
    <w:qFormat/>
    <w:rsid w:val="00476A89"/>
    <w:pPr>
      <w:overflowPunct w:val="0"/>
      <w:autoSpaceDE w:val="0"/>
      <w:ind w:left="720"/>
    </w:pPr>
    <w:rPr>
      <w:rFonts w:eastAsia="Times New Roman"/>
      <w:sz w:val="26"/>
      <w:szCs w:val="20"/>
    </w:rPr>
  </w:style>
  <w:style w:type="paragraph" w:customStyle="1" w:styleId="a9">
    <w:name w:val="Заголовок таблицы"/>
    <w:basedOn w:val="a"/>
    <w:rsid w:val="00476A89"/>
    <w:pPr>
      <w:widowControl w:val="0"/>
      <w:suppressLineNumbers/>
      <w:jc w:val="center"/>
    </w:pPr>
    <w:rPr>
      <w:rFonts w:ascii="Arial" w:eastAsia="Arial Unicode MS" w:hAnsi="Arial" w:cs="Mangal"/>
      <w:b/>
      <w:bCs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7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A89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476A89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MainIndent">
    <w:name w:val="Main Indent"/>
    <w:basedOn w:val="a"/>
    <w:rsid w:val="00476A89"/>
    <w:pPr>
      <w:spacing w:line="200" w:lineRule="atLeast"/>
      <w:jc w:val="both"/>
    </w:pPr>
    <w:rPr>
      <w:rFonts w:ascii="JournalSansCTT" w:eastAsia="Arial" w:hAnsi="JournalSansCTT" w:cs="Times New Roman"/>
      <w:sz w:val="18"/>
      <w:szCs w:val="20"/>
    </w:rPr>
  </w:style>
  <w:style w:type="paragraph" w:customStyle="1" w:styleId="Head2">
    <w:name w:val="Head 2"/>
    <w:rsid w:val="00476A89"/>
    <w:pPr>
      <w:suppressAutoHyphens/>
      <w:spacing w:before="113" w:after="0" w:line="240" w:lineRule="auto"/>
      <w:jc w:val="center"/>
    </w:pPr>
    <w:rPr>
      <w:rFonts w:ascii="FuturaBookCTT" w:eastAsia="Arial" w:hAnsi="FuturaBookCTT" w:cs="Times New Roman"/>
      <w:caps/>
      <w:spacing w:val="2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Ткачук АА</cp:lastModifiedBy>
  <cp:revision>10</cp:revision>
  <cp:lastPrinted>2021-12-24T07:03:00Z</cp:lastPrinted>
  <dcterms:created xsi:type="dcterms:W3CDTF">2021-05-24T14:48:00Z</dcterms:created>
  <dcterms:modified xsi:type="dcterms:W3CDTF">2021-12-24T07:04:00Z</dcterms:modified>
</cp:coreProperties>
</file>