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44024D" w:rsidRPr="00D21E9B" w:rsidRDefault="0044024D" w:rsidP="0044024D">
      <w:pPr>
        <w:pStyle w:val="ConsPlusTitlePage"/>
        <w:rPr>
          <w:sz w:val="26"/>
          <w:szCs w:val="26"/>
        </w:rPr>
      </w:pPr>
    </w:p>
    <w:p w:rsidR="0044024D" w:rsidRPr="00F3698F" w:rsidRDefault="0044024D" w:rsidP="0044024D">
      <w:pPr>
        <w:pStyle w:val="ConsPlusNormal"/>
        <w:outlineLvl w:val="0"/>
        <w:rPr>
          <w:szCs w:val="22"/>
        </w:rPr>
      </w:pPr>
    </w:p>
    <w:tbl>
      <w:tblPr>
        <w:tblW w:w="9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6"/>
        <w:gridCol w:w="1826"/>
        <w:gridCol w:w="3834"/>
      </w:tblGrid>
      <w:tr w:rsidR="0044024D" w:rsidRPr="00F3698F" w:rsidTr="00E31461">
        <w:trPr>
          <w:trHeight w:val="2031"/>
        </w:trPr>
        <w:tc>
          <w:tcPr>
            <w:tcW w:w="4016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4024D" w:rsidRPr="00F3698F" w:rsidRDefault="0044024D" w:rsidP="00E3146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26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D3D628" wp14:editId="41CB6ECF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024D" w:rsidRPr="00D21E9B" w:rsidTr="00E31461">
        <w:trPr>
          <w:trHeight w:val="923"/>
        </w:trPr>
        <w:tc>
          <w:tcPr>
            <w:tcW w:w="9675" w:type="dxa"/>
            <w:gridSpan w:val="3"/>
          </w:tcPr>
          <w:p w:rsidR="0044024D" w:rsidRPr="00D21E9B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  <w:p w:rsidR="0044024D" w:rsidRPr="00D21E9B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44024D" w:rsidRPr="00D21E9B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4024D" w:rsidRPr="00F3698F" w:rsidTr="00E31461">
        <w:trPr>
          <w:trHeight w:val="580"/>
        </w:trPr>
        <w:tc>
          <w:tcPr>
            <w:tcW w:w="4016" w:type="dxa"/>
          </w:tcPr>
          <w:p w:rsidR="0044024D" w:rsidRPr="00294277" w:rsidRDefault="0044024D" w:rsidP="00E3146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04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февраля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4024D" w:rsidRPr="00335464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35464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26" w:type="dxa"/>
          </w:tcPr>
          <w:p w:rsidR="0044024D" w:rsidRPr="00F3698F" w:rsidRDefault="0044024D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34" w:type="dxa"/>
          </w:tcPr>
          <w:p w:rsidR="0044024D" w:rsidRPr="00294277" w:rsidRDefault="0044024D" w:rsidP="00E31461">
            <w:pPr>
              <w:tabs>
                <w:tab w:val="left" w:pos="480"/>
                <w:tab w:val="left" w:pos="2212"/>
                <w:tab w:val="left" w:pos="2354"/>
                <w:tab w:val="right" w:pos="2496"/>
                <w:tab w:val="right" w:pos="3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  <w:r w:rsidRPr="002942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№  </w:t>
            </w:r>
            <w:r w:rsidRPr="006A4755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119</w:t>
            </w:r>
          </w:p>
        </w:tc>
      </w:tr>
    </w:tbl>
    <w:p w:rsidR="0044024D" w:rsidRDefault="0044024D" w:rsidP="0044024D">
      <w:pPr>
        <w:widowControl w:val="0"/>
        <w:autoSpaceDE w:val="0"/>
        <w:autoSpaceDN w:val="0"/>
        <w:adjustRightInd w:val="0"/>
        <w:spacing w:after="0" w:line="240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24D" w:rsidRPr="00F3698F" w:rsidRDefault="0044024D" w:rsidP="0044024D">
      <w:pPr>
        <w:widowControl w:val="0"/>
        <w:autoSpaceDE w:val="0"/>
        <w:autoSpaceDN w:val="0"/>
        <w:adjustRightInd w:val="0"/>
        <w:spacing w:after="0" w:line="240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24D" w:rsidRPr="00294277" w:rsidRDefault="0044024D" w:rsidP="0044024D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муниципального финансового контроля «Планирование контрольной деятельности с учетом применения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подхода»</w:t>
      </w:r>
    </w:p>
    <w:p w:rsidR="0044024D" w:rsidRPr="00294277" w:rsidRDefault="0044024D" w:rsidP="00440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Во исполнение части </w:t>
      </w:r>
      <w:hyperlink r:id="rId7" w:history="1">
        <w:r w:rsidRPr="00294277">
          <w:rPr>
            <w:rFonts w:ascii="Times New Roman" w:hAnsi="Times New Roman" w:cs="Times New Roman"/>
            <w:sz w:val="28"/>
            <w:szCs w:val="28"/>
          </w:rPr>
          <w:t xml:space="preserve"> 3 статьи 269.2</w:t>
        </w:r>
      </w:hyperlink>
      <w:r w:rsidRPr="002942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44024D" w:rsidRPr="00294277" w:rsidRDefault="0044024D" w:rsidP="00440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44024D" w:rsidRPr="00294277" w:rsidRDefault="0044024D" w:rsidP="00440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294277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« Планирование контрольной деятельности с учетом риск-ориентированного подхода» согласно</w:t>
      </w:r>
      <w:r w:rsidRPr="00294277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44024D" w:rsidRPr="00294277" w:rsidRDefault="0044024D" w:rsidP="0044024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9427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 и подлежит размещению на официальном сайте администрации муниципального района «Печора».</w:t>
      </w:r>
    </w:p>
    <w:p w:rsidR="0044024D" w:rsidRPr="00294277" w:rsidRDefault="0044024D" w:rsidP="004402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942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2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2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2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4024D" w:rsidRDefault="0044024D" w:rsidP="00440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24D" w:rsidRPr="00294277" w:rsidRDefault="0044024D" w:rsidP="004402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44024D" w:rsidRPr="00294277" w:rsidTr="00E31461">
        <w:tc>
          <w:tcPr>
            <w:tcW w:w="4752" w:type="dxa"/>
            <w:shd w:val="clear" w:color="auto" w:fill="auto"/>
          </w:tcPr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 –</w:t>
            </w:r>
          </w:p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администрации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24D" w:rsidRPr="00294277" w:rsidRDefault="0044024D" w:rsidP="00E31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Н.Н. Паншина</w:t>
            </w:r>
          </w:p>
        </w:tc>
      </w:tr>
    </w:tbl>
    <w:p w:rsidR="0044024D" w:rsidRPr="00212D62" w:rsidRDefault="0044024D" w:rsidP="0044024D">
      <w:pPr>
        <w:pStyle w:val="ConsPlusNormal"/>
        <w:rPr>
          <w:sz w:val="26"/>
          <w:szCs w:val="26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44024D" w:rsidRDefault="0044024D">
      <w:pPr>
        <w:pStyle w:val="ConsPlusNormal"/>
        <w:rPr>
          <w:rFonts w:ascii="Times New Roman" w:hAnsi="Times New Roman" w:cs="Times New Roman"/>
        </w:rPr>
      </w:pPr>
    </w:p>
    <w:p w:rsidR="0044024D" w:rsidRDefault="0044024D">
      <w:pPr>
        <w:pStyle w:val="ConsPlusNormal"/>
        <w:rPr>
          <w:rFonts w:ascii="Times New Roman" w:hAnsi="Times New Roman" w:cs="Times New Roman"/>
        </w:rPr>
      </w:pPr>
    </w:p>
    <w:p w:rsidR="0044024D" w:rsidRDefault="0044024D">
      <w:pPr>
        <w:pStyle w:val="ConsPlusNormal"/>
        <w:rPr>
          <w:rFonts w:ascii="Times New Roman" w:hAnsi="Times New Roman" w:cs="Times New Roman"/>
        </w:rPr>
      </w:pPr>
    </w:p>
    <w:p w:rsidR="0044024D" w:rsidRPr="00D260A5" w:rsidRDefault="0044024D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к </w:t>
      </w:r>
      <w:r w:rsidR="00132036">
        <w:rPr>
          <w:rFonts w:ascii="Times New Roman" w:hAnsi="Times New Roman" w:cs="Times New Roman"/>
        </w:rPr>
        <w:t>п</w:t>
      </w:r>
      <w:r w:rsidRPr="00D260A5">
        <w:rPr>
          <w:rFonts w:ascii="Times New Roman" w:hAnsi="Times New Roman" w:cs="Times New Roman"/>
        </w:rPr>
        <w:t>остановлению</w:t>
      </w:r>
      <w:r w:rsidR="0013203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260A5">
        <w:rPr>
          <w:rFonts w:ascii="Times New Roman" w:hAnsi="Times New Roman" w:cs="Times New Roman"/>
        </w:rPr>
        <w:t xml:space="preserve">администрации </w:t>
      </w:r>
      <w:r w:rsidR="00D260A5">
        <w:rPr>
          <w:rFonts w:ascii="Times New Roman" w:hAnsi="Times New Roman" w:cs="Times New Roman"/>
        </w:rPr>
        <w:t>МР «Печора»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от </w:t>
      </w:r>
      <w:r w:rsidR="000063B0">
        <w:rPr>
          <w:rFonts w:ascii="Times New Roman" w:hAnsi="Times New Roman" w:cs="Times New Roman"/>
        </w:rPr>
        <w:t>04</w:t>
      </w:r>
      <w:r w:rsidR="00D260A5">
        <w:rPr>
          <w:rFonts w:ascii="Times New Roman" w:hAnsi="Times New Roman" w:cs="Times New Roman"/>
        </w:rPr>
        <w:t xml:space="preserve"> </w:t>
      </w:r>
      <w:r w:rsidR="004F1052">
        <w:rPr>
          <w:rFonts w:ascii="Times New Roman" w:hAnsi="Times New Roman" w:cs="Times New Roman"/>
        </w:rPr>
        <w:t>февраля</w:t>
      </w:r>
      <w:r w:rsidRPr="00D260A5">
        <w:rPr>
          <w:rFonts w:ascii="Times New Roman" w:hAnsi="Times New Roman" w:cs="Times New Roman"/>
        </w:rPr>
        <w:t xml:space="preserve"> 201</w:t>
      </w:r>
      <w:r w:rsidR="00D260A5">
        <w:rPr>
          <w:rFonts w:ascii="Times New Roman" w:hAnsi="Times New Roman" w:cs="Times New Roman"/>
        </w:rPr>
        <w:t>9</w:t>
      </w:r>
      <w:r w:rsidRPr="00D260A5">
        <w:rPr>
          <w:rFonts w:ascii="Times New Roman" w:hAnsi="Times New Roman" w:cs="Times New Roman"/>
        </w:rPr>
        <w:t xml:space="preserve"> г. </w:t>
      </w:r>
      <w:r w:rsidR="00D260A5">
        <w:rPr>
          <w:rFonts w:ascii="Times New Roman" w:hAnsi="Times New Roman" w:cs="Times New Roman"/>
        </w:rPr>
        <w:t>№</w:t>
      </w:r>
      <w:r w:rsidRPr="00D260A5">
        <w:rPr>
          <w:rFonts w:ascii="Times New Roman" w:hAnsi="Times New Roman" w:cs="Times New Roman"/>
        </w:rPr>
        <w:t xml:space="preserve"> </w:t>
      </w:r>
      <w:r w:rsidR="000063B0">
        <w:rPr>
          <w:rFonts w:ascii="Times New Roman" w:hAnsi="Times New Roman" w:cs="Times New Roman"/>
        </w:rPr>
        <w:t>119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1" w:name="P30"/>
      <w:bookmarkEnd w:id="1"/>
      <w:r w:rsidRPr="00D260A5">
        <w:rPr>
          <w:rFonts w:ascii="Times New Roman" w:hAnsi="Times New Roman" w:cs="Times New Roman"/>
        </w:rPr>
        <w:t>СТАНДАРТ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 МУНИЦИПАЛЬНОГО ФИНАНСОВОГО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КОНТРОЛЯ </w:t>
      </w:r>
      <w:r w:rsidR="00C717CB">
        <w:rPr>
          <w:rFonts w:ascii="Times New Roman" w:hAnsi="Times New Roman" w:cs="Times New Roman"/>
        </w:rPr>
        <w:t>«</w:t>
      </w:r>
      <w:r w:rsidRPr="00D260A5">
        <w:rPr>
          <w:rFonts w:ascii="Times New Roman" w:hAnsi="Times New Roman" w:cs="Times New Roman"/>
        </w:rPr>
        <w:t>ПЛАНИРОВАНИЕ КОНТРОЛЬНОЙ ДЕЯТЕЛЬНОСТИ С УЧЕТОМ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ПРИМЕНЕНИЯ </w:t>
      </w: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</w:t>
      </w:r>
      <w:r w:rsidR="00C717CB">
        <w:rPr>
          <w:rFonts w:ascii="Times New Roman" w:hAnsi="Times New Roman" w:cs="Times New Roman"/>
        </w:rPr>
        <w:t>»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8368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6F22" w:rsidRPr="00D260A5">
        <w:rPr>
          <w:rFonts w:ascii="Times New Roman" w:hAnsi="Times New Roman" w:cs="Times New Roman"/>
        </w:rPr>
        <w:t>. Общие положения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83689" w:rsidRPr="00B7717E">
        <w:rPr>
          <w:rFonts w:ascii="Times New Roman" w:hAnsi="Times New Roman" w:cs="Times New Roman"/>
          <w:sz w:val="26"/>
          <w:szCs w:val="26"/>
        </w:rPr>
        <w:t>1</w:t>
      </w:r>
      <w:r w:rsidRPr="00B7717E">
        <w:rPr>
          <w:rFonts w:ascii="Times New Roman" w:hAnsi="Times New Roman" w:cs="Times New Roman"/>
          <w:sz w:val="26"/>
          <w:szCs w:val="26"/>
        </w:rPr>
        <w:t xml:space="preserve"> Стандарт осуществления внутреннего муниципального финансового контроля </w:t>
      </w:r>
      <w:r w:rsidR="00D260A5" w:rsidRPr="00B7717E">
        <w:rPr>
          <w:rFonts w:ascii="Times New Roman" w:hAnsi="Times New Roman" w:cs="Times New Roman"/>
          <w:sz w:val="26"/>
          <w:szCs w:val="26"/>
        </w:rPr>
        <w:t>«</w:t>
      </w:r>
      <w:r w:rsidRPr="00B7717E">
        <w:rPr>
          <w:rFonts w:ascii="Times New Roman" w:hAnsi="Times New Roman" w:cs="Times New Roman"/>
          <w:sz w:val="26"/>
          <w:szCs w:val="26"/>
        </w:rPr>
        <w:t>Планирование контрольной деятельности с учетом применения риск-ориентированного подхода</w:t>
      </w:r>
      <w:r w:rsidR="00D260A5" w:rsidRPr="00B7717E">
        <w:rPr>
          <w:rFonts w:ascii="Times New Roman" w:hAnsi="Times New Roman" w:cs="Times New Roman"/>
          <w:sz w:val="26"/>
          <w:szCs w:val="26"/>
        </w:rPr>
        <w:t>»</w:t>
      </w:r>
      <w:r w:rsidRPr="00B7717E">
        <w:rPr>
          <w:rFonts w:ascii="Times New Roman" w:hAnsi="Times New Roman" w:cs="Times New Roman"/>
          <w:sz w:val="26"/>
          <w:szCs w:val="26"/>
        </w:rPr>
        <w:t xml:space="preserve"> разработан в целях </w:t>
      </w:r>
      <w:proofErr w:type="gramStart"/>
      <w:r w:rsidRPr="00B7717E">
        <w:rPr>
          <w:rFonts w:ascii="Times New Roman" w:hAnsi="Times New Roman" w:cs="Times New Roman"/>
          <w:sz w:val="26"/>
          <w:szCs w:val="26"/>
        </w:rPr>
        <w:t>повышения эффективности расходов бюджет</w:t>
      </w:r>
      <w:r w:rsidR="00B7717E" w:rsidRPr="00B7717E">
        <w:rPr>
          <w:rFonts w:ascii="Times New Roman" w:hAnsi="Times New Roman" w:cs="Times New Roman"/>
          <w:sz w:val="26"/>
          <w:szCs w:val="26"/>
        </w:rPr>
        <w:t>ов</w:t>
      </w:r>
      <w:r w:rsidRPr="00B7717E">
        <w:rPr>
          <w:rFonts w:ascii="Times New Roman" w:hAnsi="Times New Roman" w:cs="Times New Roman"/>
          <w:sz w:val="26"/>
          <w:szCs w:val="26"/>
        </w:rPr>
        <w:t xml:space="preserve"> </w:t>
      </w:r>
      <w:r w:rsidR="00BE628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</w:t>
      </w:r>
      <w:proofErr w:type="gramEnd"/>
      <w:r w:rsidR="00BE628E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D260A5" w:rsidRPr="00B7717E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BE628E">
        <w:rPr>
          <w:rFonts w:ascii="Times New Roman" w:hAnsi="Times New Roman" w:cs="Times New Roman"/>
          <w:sz w:val="26"/>
          <w:szCs w:val="26"/>
        </w:rPr>
        <w:t xml:space="preserve"> (далее МО МР)</w:t>
      </w:r>
      <w:r w:rsidR="00B7717E" w:rsidRPr="00B7717E">
        <w:rPr>
          <w:rFonts w:ascii="Times New Roman" w:hAnsi="Times New Roman" w:cs="Times New Roman"/>
          <w:sz w:val="26"/>
          <w:szCs w:val="26"/>
        </w:rPr>
        <w:t>,</w:t>
      </w:r>
      <w:r w:rsidR="00BE628E">
        <w:rPr>
          <w:rFonts w:ascii="Times New Roman" w:hAnsi="Times New Roman" w:cs="Times New Roman"/>
          <w:sz w:val="26"/>
          <w:szCs w:val="26"/>
        </w:rPr>
        <w:t xml:space="preserve"> муниципальных образований городских и сельских поселений (далее </w:t>
      </w:r>
      <w:r w:rsidR="00B7717E" w:rsidRPr="00B7717E">
        <w:rPr>
          <w:rFonts w:ascii="Times New Roman" w:hAnsi="Times New Roman" w:cs="Times New Roman"/>
          <w:sz w:val="26"/>
          <w:szCs w:val="26"/>
        </w:rPr>
        <w:t xml:space="preserve"> МО ГП и СП</w:t>
      </w:r>
      <w:r w:rsidR="00BE628E">
        <w:rPr>
          <w:rFonts w:ascii="Times New Roman" w:hAnsi="Times New Roman" w:cs="Times New Roman"/>
          <w:sz w:val="26"/>
          <w:szCs w:val="26"/>
        </w:rPr>
        <w:t>)</w:t>
      </w:r>
      <w:r w:rsidRPr="00B7717E">
        <w:rPr>
          <w:rFonts w:ascii="Times New Roman" w:hAnsi="Times New Roman" w:cs="Times New Roman"/>
          <w:sz w:val="26"/>
          <w:szCs w:val="26"/>
        </w:rPr>
        <w:t>.</w:t>
      </w: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2. Настоящий Стандарт применяется с учетом иных стандартов и (или) других документов, регламентирующих осуществление отдельных контрольных полномочий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  </w:t>
      </w:r>
      <w:r w:rsidR="00D260A5" w:rsidRPr="00B7717E">
        <w:rPr>
          <w:rFonts w:ascii="Times New Roman" w:hAnsi="Times New Roman" w:cs="Times New Roman"/>
          <w:sz w:val="26"/>
          <w:szCs w:val="26"/>
        </w:rPr>
        <w:t>МР «Печора»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финансов), в части планирования деятельности органа внутреннего муниципального финансового контроля.</w:t>
      </w:r>
    </w:p>
    <w:p w:rsidR="000A6F22" w:rsidRP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3. Целью настоящего Стандарта является установление принципов, правил, требований и процедур планирования контрольных мероприятий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 с учетом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 подхода, а также учета внеплановых контрольных мероприятий.</w:t>
      </w:r>
    </w:p>
    <w:p w:rsidR="000A6F22" w:rsidRPr="00B7717E" w:rsidRDefault="00083689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>4. Задачами настоящего Стандарта являются:</w:t>
      </w:r>
    </w:p>
    <w:p w:rsidR="000A6F22" w:rsidRPr="00B7717E" w:rsidRDefault="00D260A5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</w:t>
      </w:r>
      <w:r w:rsidR="000A6F22" w:rsidRPr="00B7717E">
        <w:rPr>
          <w:rFonts w:ascii="Times New Roman" w:hAnsi="Times New Roman" w:cs="Times New Roman"/>
          <w:sz w:val="26"/>
          <w:szCs w:val="26"/>
        </w:rPr>
        <w:t>) определение целей, задач и принципов планирования;</w:t>
      </w:r>
    </w:p>
    <w:p w:rsidR="000A6F22" w:rsidRPr="00B7717E" w:rsidRDefault="00D260A5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</w:t>
      </w:r>
      <w:r w:rsidR="000A6F22" w:rsidRPr="00B7717E">
        <w:rPr>
          <w:rFonts w:ascii="Times New Roman" w:hAnsi="Times New Roman" w:cs="Times New Roman"/>
          <w:sz w:val="26"/>
          <w:szCs w:val="26"/>
        </w:rPr>
        <w:t>) установление порядка планирования контрольной деятельности;</w:t>
      </w:r>
    </w:p>
    <w:p w:rsidR="000A6F22" w:rsidRPr="00B7717E" w:rsidRDefault="00D260A5" w:rsidP="00D26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3</w:t>
      </w:r>
      <w:r w:rsidR="000A6F22" w:rsidRPr="00B7717E">
        <w:rPr>
          <w:rFonts w:ascii="Times New Roman" w:hAnsi="Times New Roman" w:cs="Times New Roman"/>
          <w:sz w:val="26"/>
          <w:szCs w:val="26"/>
        </w:rPr>
        <w:t>) установление порядка корректировки и контроля исполнения планов контрольных мероприятий;</w:t>
      </w:r>
    </w:p>
    <w:p w:rsidR="00B7717E" w:rsidRDefault="00D260A5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4</w:t>
      </w:r>
      <w:r w:rsidR="000A6F22" w:rsidRPr="00B7717E">
        <w:rPr>
          <w:rFonts w:ascii="Times New Roman" w:hAnsi="Times New Roman" w:cs="Times New Roman"/>
          <w:sz w:val="26"/>
          <w:szCs w:val="26"/>
        </w:rPr>
        <w:t>) требования к порядку учета внеплановых контрольных мероприятий.</w:t>
      </w:r>
      <w:bookmarkStart w:id="2" w:name="P45"/>
      <w:bookmarkEnd w:id="2"/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1.5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. Стандарт применяется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B7717E">
        <w:rPr>
          <w:rFonts w:ascii="Times New Roman" w:hAnsi="Times New Roman" w:cs="Times New Roman"/>
          <w:sz w:val="26"/>
          <w:szCs w:val="26"/>
        </w:rPr>
        <w:t>м финансов при осуществлении полномочий по внутреннему муниципальному финансовому контролю, включая:</w:t>
      </w:r>
    </w:p>
    <w:p w:rsidR="000A6F22" w:rsidRPr="00B7717E" w:rsidRDefault="00D260A5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7717E" w:rsidRDefault="00D260A5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6. Стандарт не применяется при осуществлении иных полномочий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финансов, не указанных в </w:t>
      </w:r>
      <w:hyperlink w:anchor="P45" w:history="1">
        <w:r w:rsidR="000A6F22" w:rsidRPr="00B7717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B7717E">
          <w:rPr>
            <w:rFonts w:ascii="Times New Roman" w:hAnsi="Times New Roman" w:cs="Times New Roman"/>
            <w:sz w:val="26"/>
            <w:szCs w:val="26"/>
          </w:rPr>
          <w:t>1.</w:t>
        </w:r>
        <w:r w:rsidR="000A6F22" w:rsidRPr="00B7717E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="000A6F22" w:rsidRPr="00B7717E">
        <w:rPr>
          <w:rFonts w:ascii="Times New Roman" w:hAnsi="Times New Roman" w:cs="Times New Roman"/>
          <w:sz w:val="26"/>
          <w:szCs w:val="26"/>
        </w:rPr>
        <w:t xml:space="preserve">. По решению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финансов Стандарт может применяться при осуществлении иных полномочий. При наличии противоречий в части планирования контрольной деятельности в тексте настоящего Стандарта и документов (стандартов), регламентирующих реализацию полномочий, указанных в </w:t>
      </w:r>
      <w:hyperlink w:anchor="P45" w:history="1">
        <w:r w:rsidR="000A6F22" w:rsidRPr="00B7717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Pr="00B7717E">
          <w:rPr>
            <w:rFonts w:ascii="Times New Roman" w:hAnsi="Times New Roman" w:cs="Times New Roman"/>
            <w:sz w:val="26"/>
            <w:szCs w:val="26"/>
          </w:rPr>
          <w:t>1.5</w:t>
        </w:r>
      </w:hyperlink>
      <w:r w:rsidR="000A6F22" w:rsidRPr="00B7717E">
        <w:rPr>
          <w:rFonts w:ascii="Times New Roman" w:hAnsi="Times New Roman" w:cs="Times New Roman"/>
          <w:sz w:val="26"/>
          <w:szCs w:val="26"/>
        </w:rPr>
        <w:t>, приоритетным является использование настоящего Стандарта.</w:t>
      </w: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1.7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6F22" w:rsidRPr="00B7717E">
        <w:rPr>
          <w:rFonts w:ascii="Times New Roman" w:hAnsi="Times New Roman" w:cs="Times New Roman"/>
          <w:sz w:val="26"/>
          <w:szCs w:val="26"/>
        </w:rPr>
        <w:t xml:space="preserve">Деятельность по контролю подразделяется на плановую и внеплановую и осуществляется посредством проведения плановых и внеплановых контрольных </w:t>
      </w:r>
      <w:r w:rsidR="000A6F22" w:rsidRPr="00B7717E">
        <w:rPr>
          <w:rFonts w:ascii="Times New Roman" w:hAnsi="Times New Roman" w:cs="Times New Roman"/>
          <w:sz w:val="26"/>
          <w:szCs w:val="26"/>
        </w:rPr>
        <w:lastRenderedPageBreak/>
        <w:t>мероприятий.</w:t>
      </w:r>
      <w:proofErr w:type="gramEnd"/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8. Плановые контрольные мероприятия осуществляются в соответствии с планом контрольных мероприятий, утвержденным </w:t>
      </w:r>
      <w:r w:rsidR="00D260A5" w:rsidRPr="00B7717E">
        <w:rPr>
          <w:rFonts w:ascii="Times New Roman" w:hAnsi="Times New Roman" w:cs="Times New Roman"/>
          <w:sz w:val="26"/>
          <w:szCs w:val="26"/>
        </w:rPr>
        <w:t>начальником управления финансов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 (далее - План).</w:t>
      </w:r>
    </w:p>
    <w:p w:rsidR="000A6F22" w:rsidRPr="00B7717E" w:rsidRDefault="00B7717E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 </w:t>
      </w:r>
      <w:r w:rsidR="00083689" w:rsidRPr="00B7717E">
        <w:rPr>
          <w:rFonts w:ascii="Times New Roman" w:hAnsi="Times New Roman" w:cs="Times New Roman"/>
          <w:sz w:val="26"/>
          <w:szCs w:val="26"/>
        </w:rPr>
        <w:t>1.</w:t>
      </w:r>
      <w:r w:rsidR="000A6F22" w:rsidRPr="00B7717E">
        <w:rPr>
          <w:rFonts w:ascii="Times New Roman" w:hAnsi="Times New Roman" w:cs="Times New Roman"/>
          <w:sz w:val="26"/>
          <w:szCs w:val="26"/>
        </w:rPr>
        <w:t xml:space="preserve">9. Внеплановые контрольные мероприятия осуществляются на основании поручений (требований, обращений) главы </w:t>
      </w:r>
      <w:r w:rsidR="00083689" w:rsidRPr="00B7717E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0A6F22" w:rsidRPr="00B7717E">
        <w:rPr>
          <w:rFonts w:ascii="Times New Roman" w:hAnsi="Times New Roman" w:cs="Times New Roman"/>
          <w:sz w:val="26"/>
          <w:szCs w:val="26"/>
        </w:rPr>
        <w:t>- руководителя администрации, информации, полученной от граждан, индивидуальных предпринимателей, юридических лиц, органов государственной власти, органов местного самоуправления, правоохранительных органов, о наличии фактов нарушений в сфере бюджетных правоотношений.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B7717E" w:rsidRDefault="0008368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</w:t>
      </w:r>
      <w:r w:rsidR="000A6F22" w:rsidRPr="00B7717E">
        <w:rPr>
          <w:rFonts w:ascii="Times New Roman" w:hAnsi="Times New Roman" w:cs="Times New Roman"/>
          <w:sz w:val="26"/>
          <w:szCs w:val="26"/>
        </w:rPr>
        <w:t>. Термины и определения</w:t>
      </w:r>
    </w:p>
    <w:p w:rsidR="000A6F22" w:rsidRPr="00B7717E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717E" w:rsidRDefault="00083689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2.1</w:t>
      </w:r>
      <w:r w:rsidR="000A6F22" w:rsidRPr="00B7717E">
        <w:rPr>
          <w:rFonts w:ascii="Times New Roman" w:hAnsi="Times New Roman" w:cs="Times New Roman"/>
          <w:sz w:val="26"/>
          <w:szCs w:val="26"/>
        </w:rPr>
        <w:t>. В настоящем Стандарте применяются следующие термины в указанных значениях.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Контрольные мероприятия - организационная форма осуществления контрольной деятельности.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Под идентичным контрольным мероприятием в отношении объекта контроля понимается контрольное мероприятие в отношении одного и того же предмета контроля, проверяемого периода.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В целях настоящего Стандарта используется следующее определение термина </w:t>
      </w:r>
      <w:r w:rsidR="00AA2738" w:rsidRPr="00B7717E">
        <w:rPr>
          <w:rFonts w:ascii="Times New Roman" w:hAnsi="Times New Roman" w:cs="Times New Roman"/>
          <w:sz w:val="26"/>
          <w:szCs w:val="26"/>
        </w:rPr>
        <w:t>«</w:t>
      </w:r>
      <w:r w:rsidRPr="00B7717E">
        <w:rPr>
          <w:rFonts w:ascii="Times New Roman" w:hAnsi="Times New Roman" w:cs="Times New Roman"/>
          <w:sz w:val="26"/>
          <w:szCs w:val="26"/>
        </w:rPr>
        <w:t>риск</w:t>
      </w:r>
      <w:r w:rsidR="00AA2738" w:rsidRPr="00B7717E">
        <w:rPr>
          <w:rFonts w:ascii="Times New Roman" w:hAnsi="Times New Roman" w:cs="Times New Roman"/>
          <w:sz w:val="26"/>
          <w:szCs w:val="26"/>
        </w:rPr>
        <w:t>»</w:t>
      </w:r>
      <w:r w:rsidRPr="00B7717E">
        <w:rPr>
          <w:rFonts w:ascii="Times New Roman" w:hAnsi="Times New Roman" w:cs="Times New Roman"/>
          <w:sz w:val="26"/>
          <w:szCs w:val="26"/>
        </w:rPr>
        <w:t>: вероятность причинения ущерба.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717E">
        <w:rPr>
          <w:rFonts w:ascii="Times New Roman" w:hAnsi="Times New Roman" w:cs="Times New Roman"/>
          <w:sz w:val="26"/>
          <w:szCs w:val="26"/>
        </w:rPr>
        <w:t xml:space="preserve">Обязательные требования - условия, ограничения, запреты, обязанности, предъявляемые к осуществлению деятельности объектов контроля, совершению ими действий, результатам осуществления деятельности или совершения действий, использованию ими при осуществлении указанной деятельности, установленные федеральными законами и иными нормативными правовыми актами Российской Федерации, законами и иными нормативными правовыми актами Республики Коми, нормативными правовыми актами МО </w:t>
      </w:r>
      <w:r w:rsidR="00D260A5" w:rsidRPr="00B7717E">
        <w:rPr>
          <w:rFonts w:ascii="Times New Roman" w:hAnsi="Times New Roman" w:cs="Times New Roman"/>
          <w:sz w:val="26"/>
          <w:szCs w:val="26"/>
        </w:rPr>
        <w:t>МР «Печора»</w:t>
      </w:r>
      <w:r w:rsidRPr="00B771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717E">
        <w:rPr>
          <w:rFonts w:ascii="Times New Roman" w:hAnsi="Times New Roman" w:cs="Times New Roman"/>
          <w:sz w:val="26"/>
          <w:szCs w:val="26"/>
        </w:rPr>
        <w:t xml:space="preserve"> Силу обязательных требований имеют также документы, не являющиеся нормативными правовыми актами (например, документы, разработанные самими объектами контроля, а также учредительные документы организаций), если обязанность соблюдать положения указанных документов предусмотрена законодательством Российской Федерации.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717E">
        <w:rPr>
          <w:rFonts w:ascii="Times New Roman" w:hAnsi="Times New Roman" w:cs="Times New Roman"/>
          <w:sz w:val="26"/>
          <w:szCs w:val="26"/>
        </w:rPr>
        <w:t>Риск-ориентированный</w:t>
      </w:r>
      <w:proofErr w:type="gramEnd"/>
      <w:r w:rsidRPr="00B7717E">
        <w:rPr>
          <w:rFonts w:ascii="Times New Roman" w:hAnsi="Times New Roman" w:cs="Times New Roman"/>
          <w:sz w:val="26"/>
          <w:szCs w:val="26"/>
        </w:rPr>
        <w:t xml:space="preserve"> подход - метод организации и осуществления муниципального финансового контроля, при котором в предусмотренных случаях выбор интенсивности (формы, продолжительности, периодичности) проведения мероприятий по контролю определяется отнесением деятельности объекта контроля и (или) к определенной категории риска либо определенному классу (категории) опасности.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>Классификатор рисков - форма записи информации об идентифицированном риске. Документ, в котором представлен закодированный перечень возможных рисков осуществления деятельности объектами контроля, являющейся предметом контроля органа внутреннего муниципального финансового контроля.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Карта рисков - документ, включающий </w:t>
      </w:r>
      <w:proofErr w:type="spellStart"/>
      <w:r w:rsidRPr="00B7717E">
        <w:rPr>
          <w:rFonts w:ascii="Times New Roman" w:hAnsi="Times New Roman" w:cs="Times New Roman"/>
          <w:sz w:val="26"/>
          <w:szCs w:val="26"/>
        </w:rPr>
        <w:t>пообъектный</w:t>
      </w:r>
      <w:proofErr w:type="spellEnd"/>
      <w:r w:rsidRPr="00B7717E">
        <w:rPr>
          <w:rFonts w:ascii="Times New Roman" w:hAnsi="Times New Roman" w:cs="Times New Roman"/>
          <w:sz w:val="26"/>
          <w:szCs w:val="26"/>
        </w:rPr>
        <w:t xml:space="preserve"> расчет суммарного потенциального риска с целью формирования рейтинга </w:t>
      </w:r>
      <w:proofErr w:type="spellStart"/>
      <w:r w:rsidRPr="00B7717E">
        <w:rPr>
          <w:rFonts w:ascii="Times New Roman" w:hAnsi="Times New Roman" w:cs="Times New Roman"/>
          <w:sz w:val="26"/>
          <w:szCs w:val="26"/>
        </w:rPr>
        <w:t>рисковости</w:t>
      </w:r>
      <w:proofErr w:type="spellEnd"/>
      <w:r w:rsidRPr="00B7717E">
        <w:rPr>
          <w:rFonts w:ascii="Times New Roman" w:hAnsi="Times New Roman" w:cs="Times New Roman"/>
          <w:sz w:val="26"/>
          <w:szCs w:val="26"/>
        </w:rPr>
        <w:t xml:space="preserve"> объектов контроля, являющийся источником информации для подготовки проекта Плана.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Рейтинг </w:t>
      </w:r>
      <w:proofErr w:type="spellStart"/>
      <w:r w:rsidRPr="00B7717E">
        <w:rPr>
          <w:rFonts w:ascii="Times New Roman" w:hAnsi="Times New Roman" w:cs="Times New Roman"/>
          <w:sz w:val="26"/>
          <w:szCs w:val="26"/>
        </w:rPr>
        <w:t>рисковости</w:t>
      </w:r>
      <w:proofErr w:type="spellEnd"/>
      <w:r w:rsidRPr="00B7717E">
        <w:rPr>
          <w:rFonts w:ascii="Times New Roman" w:hAnsi="Times New Roman" w:cs="Times New Roman"/>
          <w:sz w:val="26"/>
          <w:szCs w:val="26"/>
        </w:rPr>
        <w:t xml:space="preserve"> объектов контроля - перечень объектов контроля, упорядоченный по численным значениям суммарного риска объектов контроля в </w:t>
      </w:r>
      <w:r w:rsidRPr="00B7717E">
        <w:rPr>
          <w:rFonts w:ascii="Times New Roman" w:hAnsi="Times New Roman" w:cs="Times New Roman"/>
          <w:sz w:val="26"/>
          <w:szCs w:val="26"/>
        </w:rPr>
        <w:lastRenderedPageBreak/>
        <w:t>соответствии с порядком, установленным настоящим стандартом, и являющийся источником информации для подготовки проекта Плана.</w:t>
      </w:r>
    </w:p>
    <w:p w:rsid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Планирование контрольной деятельности на основе </w:t>
      </w:r>
      <w:proofErr w:type="gramStart"/>
      <w:r w:rsidRPr="00B7717E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B7717E">
        <w:rPr>
          <w:rFonts w:ascii="Times New Roman" w:hAnsi="Times New Roman" w:cs="Times New Roman"/>
          <w:sz w:val="26"/>
          <w:szCs w:val="26"/>
        </w:rPr>
        <w:t xml:space="preserve"> подхода - процесс отбора объектов контроля в зависимости от степени риска причинения объектами ущерба в целях включения в План на соответствующий финансовый год.</w:t>
      </w:r>
    </w:p>
    <w:p w:rsidR="000A6F22" w:rsidRPr="00B7717E" w:rsidRDefault="000A6F22" w:rsidP="00B77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717E">
        <w:rPr>
          <w:rFonts w:ascii="Times New Roman" w:hAnsi="Times New Roman" w:cs="Times New Roman"/>
          <w:sz w:val="26"/>
          <w:szCs w:val="26"/>
        </w:rPr>
        <w:t xml:space="preserve">План контрольных мероприятий </w:t>
      </w:r>
      <w:r w:rsidR="00D260A5" w:rsidRPr="00B7717E">
        <w:rPr>
          <w:rFonts w:ascii="Times New Roman" w:hAnsi="Times New Roman" w:cs="Times New Roman"/>
          <w:sz w:val="26"/>
          <w:szCs w:val="26"/>
        </w:rPr>
        <w:t>Управления</w:t>
      </w:r>
      <w:r w:rsidRPr="00B7717E">
        <w:rPr>
          <w:rFonts w:ascii="Times New Roman" w:hAnsi="Times New Roman" w:cs="Times New Roman"/>
          <w:sz w:val="26"/>
          <w:szCs w:val="26"/>
        </w:rPr>
        <w:t xml:space="preserve"> финансов - документ, устанавливающий перечень намечаемых к выполнению контрольных мероприятий.</w:t>
      </w:r>
    </w:p>
    <w:p w:rsidR="000A6F22" w:rsidRPr="00B7717E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08368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Единый порядок планирования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контрольной</w:t>
      </w:r>
      <w:proofErr w:type="gramEnd"/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 с учетом</w:t>
      </w:r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подхода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Планирование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с учетом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подхода осуществляется с целью эффективной реализации соответствующих контрольных полномочий.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2. Применение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подхода при планировании контрольной деятельности в зависимости от степени риска причинения объектами контроля ущерба (далее - риска) должно существенно повысить эффективность расходования ресурсов на функционирование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путем концентрации усилий на наиболее значимых направлениях, а также оптимизировать нагрузку на объекты контроля.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3.3</w:t>
      </w:r>
      <w:r w:rsidR="000A6F22" w:rsidRPr="00816479">
        <w:rPr>
          <w:rFonts w:ascii="Times New Roman" w:hAnsi="Times New Roman" w:cs="Times New Roman"/>
          <w:sz w:val="26"/>
          <w:szCs w:val="26"/>
        </w:rPr>
        <w:t>. Задачами планирования являются: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1) оптимизация контрольной нагрузки на объекты контроля, осуществление деятельности которых сопряжено с высокой вероятностью причинения существенного ущерба (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риск-ориентированный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подход);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оптимизация ресурсов, направляемых на осуществление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финансов, за счет повышения эффективности их расходования;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3) минимизация ущерба, в том числе муниципальному имуществу, причиняемого объектами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4) улучшение показателей деятельности (в том числе финансово-хозяйственной) объектов контроля.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3.4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Планирование контрольной деятельности основывается на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риск-ориентированном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подходе с учетом следующих принципов: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взаимосвязь годового и текущего планирования (под текущим планированием подразумевается полугодовое, ежеквартальное, ежемесячное планирование - при наличии такового);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непрерывность планирования;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комплексность планирования;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соблюдение единых (общих) принципов внутреннего муниципального финансового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обеспечение равномерности нагрузки на структурные подразделения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финансов, принимающие участие в контрольных мероприятиях;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рациональность распределения трудовых, финансовых, материальных и иных ресурсов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нормативно установленная периодичность проведения мероприятий на объектах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lastRenderedPageBreak/>
        <w:t>направленность контроля на предотвращение ущерба и разъяснение содержания обязательных требований, подлежащих соблюдению, а не на выявление нарушений и наложение санкций;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816479" w:rsidRDefault="00083689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3.5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Планирование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имеет непрерывный характер и включает следующие взаимосвязанные и последовательные этапы: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</w:t>
      </w:r>
      <w:r w:rsidR="00D57105" w:rsidRPr="00816479">
        <w:rPr>
          <w:rFonts w:ascii="Times New Roman" w:hAnsi="Times New Roman" w:cs="Times New Roman"/>
          <w:sz w:val="26"/>
          <w:szCs w:val="26"/>
        </w:rPr>
        <w:t>)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формирование исходных данных для составления проекта Плана;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2)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составление проекта Плана на очередной год;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</w:t>
      </w:r>
      <w:r w:rsidR="00D57105" w:rsidRPr="00816479">
        <w:rPr>
          <w:rFonts w:ascii="Times New Roman" w:hAnsi="Times New Roman" w:cs="Times New Roman"/>
          <w:sz w:val="26"/>
          <w:szCs w:val="26"/>
        </w:rPr>
        <w:t>)</w:t>
      </w:r>
      <w:r w:rsidRPr="00816479">
        <w:rPr>
          <w:rFonts w:ascii="Times New Roman" w:hAnsi="Times New Roman" w:cs="Times New Roman"/>
          <w:sz w:val="26"/>
          <w:szCs w:val="26"/>
        </w:rPr>
        <w:t xml:space="preserve"> согласование проекта плана контрольных мероприятий;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</w:t>
      </w:r>
      <w:r w:rsidR="00D57105" w:rsidRPr="00816479">
        <w:rPr>
          <w:rFonts w:ascii="Times New Roman" w:hAnsi="Times New Roman" w:cs="Times New Roman"/>
          <w:sz w:val="26"/>
          <w:szCs w:val="26"/>
        </w:rPr>
        <w:t>)</w:t>
      </w:r>
      <w:r w:rsidRPr="00816479">
        <w:rPr>
          <w:rFonts w:ascii="Times New Roman" w:hAnsi="Times New Roman" w:cs="Times New Roman"/>
          <w:sz w:val="26"/>
          <w:szCs w:val="26"/>
        </w:rPr>
        <w:t xml:space="preserve"> утверждение и публикация проекта Плана.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3.6</w:t>
      </w:r>
      <w:r w:rsidR="000A6F22" w:rsidRPr="00816479">
        <w:rPr>
          <w:rFonts w:ascii="Times New Roman" w:hAnsi="Times New Roman" w:cs="Times New Roman"/>
          <w:sz w:val="26"/>
          <w:szCs w:val="26"/>
        </w:rPr>
        <w:t>. Формирование исходных данных для составления проекта Плана включает: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1) сбор информации об объектах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2) обработка информации об объектах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3) определение объема контрольной деятельности (например, человеко-часов, количества контрольных мероприятий) на очередной год;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отбор объектов контроля для проведения контрольных мероприятий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м финансов с учетом 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подхода на основе имеющейся информации об объектах контроля.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3.7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Сбор информации об объектах контроля осуществляется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>м финансов на непрерывной основе.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</w:t>
      </w:r>
      <w:r w:rsidR="000A6F22" w:rsidRPr="00816479">
        <w:rPr>
          <w:rFonts w:ascii="Times New Roman" w:hAnsi="Times New Roman" w:cs="Times New Roman"/>
          <w:sz w:val="26"/>
          <w:szCs w:val="26"/>
        </w:rPr>
        <w:t>8. Информация об объектах контроля включает в себя данные, которые могут быть использованы при определении вероятности реализации рисков и значимости рисков, в том числе: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1) сведения о сфере деятельности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2) масштабы деятельности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3) финансовый масштаб деятельности объекта контроля (в том числе объем доведенных лимитов бюджетных обязательств, объем полученного финансового обеспечения выполнения муниципального задания);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4) существенность и значимость мероприятий, осуществляемых объектами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5) опыт персонала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6) состояние кадрового потенциала (численность, квалификация) сотрудников, сведения о стабильности персонала объекта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7) существенность и значимость нарушений, выявленных по результатам ранее проведенных проверок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>м финансов и иными субъектами контроля в предшествующих финансовых периодах;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8) полнота учета рекомендаций, представленных субъектом контроля объекту контроля, по устранению нарушений и недостатков, выявленных по результатам ранее проведенных проверок;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9) длительность периода, прошедшего с момента проведения идентичного контрольного мероприятия;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10) сведения, полученные от государственных и муниципальных органов и организаций, других заинтересованных сторон, в части финансово-хозяйственной деятельности предполагаемых объектов контроля;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lastRenderedPageBreak/>
        <w:t xml:space="preserve">11) перечень потенциальных объектов контроля из сводного реестра участников и </w:t>
      </w:r>
      <w:proofErr w:type="spellStart"/>
      <w:r w:rsidRPr="00816479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Pr="00816479">
        <w:rPr>
          <w:rFonts w:ascii="Times New Roman" w:hAnsi="Times New Roman" w:cs="Times New Roman"/>
          <w:sz w:val="26"/>
          <w:szCs w:val="26"/>
        </w:rPr>
        <w:t xml:space="preserve"> бюджетного процесса;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6479">
        <w:rPr>
          <w:rFonts w:ascii="Times New Roman" w:hAnsi="Times New Roman" w:cs="Times New Roman"/>
          <w:sz w:val="26"/>
          <w:szCs w:val="26"/>
        </w:rPr>
        <w:t>12) сведения из информационных систем, владельцем или оператором которых является Федеральное казначейство (Казначейство России), Федеральная налоговая служба, Министерство финансов Российской Федерации (например, официальный сайт для размещения информации о государственных (муниципальных) учреждениях www.bus.gov.ru, единая информационная система в сфере закупок www.zakupki.gov.ru, государственная интегрированная информационная система управления общественными финансами "Электронный бюджет" www.budget.gov.ru, информационная система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бюджетного мониторинга), в том числе: сведения о средствах федерального бюджета, бюджета субъекта Российской Федерации, предоставленных бюджетам муниципальных образований; бухгалтерская (бюджетная) отчетность, представленная в установленном порядке, сведения о принятых бюджетных обязательствах;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16479">
        <w:rPr>
          <w:rFonts w:ascii="Times New Roman" w:hAnsi="Times New Roman" w:cs="Times New Roman"/>
          <w:sz w:val="26"/>
          <w:szCs w:val="26"/>
        </w:rPr>
        <w:t xml:space="preserve">13) материалы, направленные в администрацию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Pr="00816479">
        <w:rPr>
          <w:rFonts w:ascii="Times New Roman" w:hAnsi="Times New Roman" w:cs="Times New Roman"/>
          <w:sz w:val="26"/>
          <w:szCs w:val="26"/>
        </w:rPr>
        <w:t xml:space="preserve">,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 главными распорядителями, распорядителями, получателями бюджетных средств, главными администраторами, администраторами доходов бюджетов, главными администраторами, администраторами источников финансирования дефицита бюджетов по результатам внутреннего финансового контроля и внутреннего финансового аудита в случае наличия признаков нарушений бюджетного законодательства Российской Федерации, в отношении которых отсутствует возможность их устранения;</w:t>
      </w:r>
      <w:proofErr w:type="gramEnd"/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14) информация о результатах проведения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м финансов анализа осуществления главными администраторами средств бюджета МО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Pr="00816479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аудита, осуществляемого им в рамках бюджетных полномочий;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15) обращения граждан, объединений граждан, в том числе юридических лиц, поступивших в администрацию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Pr="00816479">
        <w:rPr>
          <w:rFonts w:ascii="Times New Roman" w:hAnsi="Times New Roman" w:cs="Times New Roman"/>
          <w:sz w:val="26"/>
          <w:szCs w:val="26"/>
        </w:rPr>
        <w:t xml:space="preserve">,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финансов;</w:t>
      </w:r>
    </w:p>
    <w:p w:rsidR="00816479" w:rsidRDefault="000A6F22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16) иные сведения, которые могут быть использованы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>м финансов для определения вероятности реализации рисков и значимости рисков объектов контроля при планировании проведения внутреннего муниципального финансового контроля.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9. Обработка информации об объектах контроля представляет собой непрерывную систематизацию данных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>м финансов об объектах контроля в целях определения вероятности реализации рисков.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0. Определение объема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(например, человеко-часов, формы, количества контрольных мероприятий) на очередной год осуществляется с учетом следующих факторов: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1) </w:t>
      </w:r>
      <w:r w:rsidR="000A6F22" w:rsidRPr="00816479">
        <w:rPr>
          <w:rFonts w:ascii="Times New Roman" w:hAnsi="Times New Roman" w:cs="Times New Roman"/>
          <w:sz w:val="26"/>
          <w:szCs w:val="26"/>
        </w:rPr>
        <w:t>нормативно установленные основания проведения контрольных мероприятий;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</w:t>
      </w:r>
      <w:r w:rsidR="000A6F22" w:rsidRPr="00816479">
        <w:rPr>
          <w:rFonts w:ascii="Times New Roman" w:hAnsi="Times New Roman" w:cs="Times New Roman"/>
          <w:sz w:val="26"/>
          <w:szCs w:val="26"/>
        </w:rPr>
        <w:t>нормативно установленная периодичность контрольных мероприятий (периодичность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год);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3) </w:t>
      </w:r>
      <w:r w:rsidR="000A6F22" w:rsidRPr="00816479">
        <w:rPr>
          <w:rFonts w:ascii="Times New Roman" w:hAnsi="Times New Roman" w:cs="Times New Roman"/>
          <w:sz w:val="26"/>
          <w:szCs w:val="26"/>
        </w:rPr>
        <w:t>обеспеченность кадровыми, материально-техническими и финансовыми ресурсами;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</w:t>
      </w:r>
      <w:r w:rsidR="000A6F22" w:rsidRPr="00816479">
        <w:rPr>
          <w:rFonts w:ascii="Times New Roman" w:hAnsi="Times New Roman" w:cs="Times New Roman"/>
          <w:sz w:val="26"/>
          <w:szCs w:val="26"/>
        </w:rPr>
        <w:t>равномерность распределения ресурсов на проведение контрольных мероприятий в течение календарного года;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r w:rsidR="000A6F22" w:rsidRPr="00816479">
        <w:rPr>
          <w:rFonts w:ascii="Times New Roman" w:hAnsi="Times New Roman" w:cs="Times New Roman"/>
          <w:sz w:val="26"/>
          <w:szCs w:val="26"/>
        </w:rPr>
        <w:t>сбалансированность нагрузки на ревизионный состав;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6) </w:t>
      </w:r>
      <w:r w:rsidR="000A6F22" w:rsidRPr="00816479">
        <w:rPr>
          <w:rFonts w:ascii="Times New Roman" w:hAnsi="Times New Roman" w:cs="Times New Roman"/>
          <w:sz w:val="26"/>
          <w:szCs w:val="26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годы, с учетом текущей ситуации в подконтрольной сфере деятельности.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1. Отбор объектов контроля для включения в проект Плана с учетом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подхода на основе имеющейся систематизированной информации осуществляется в соответствии с </w:t>
      </w:r>
      <w:hyperlink w:anchor="P185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, представленным в </w:t>
      </w:r>
      <w:r w:rsidRPr="00816479">
        <w:rPr>
          <w:rFonts w:ascii="Times New Roman" w:hAnsi="Times New Roman" w:cs="Times New Roman"/>
          <w:sz w:val="26"/>
          <w:szCs w:val="26"/>
        </w:rPr>
        <w:t>(</w:t>
      </w:r>
      <w:r w:rsidR="000A6F22" w:rsidRPr="00816479">
        <w:rPr>
          <w:rFonts w:ascii="Times New Roman" w:hAnsi="Times New Roman" w:cs="Times New Roman"/>
          <w:sz w:val="26"/>
          <w:szCs w:val="26"/>
        </w:rPr>
        <w:t>Приложении</w:t>
      </w:r>
      <w:r w:rsidRPr="00816479">
        <w:rPr>
          <w:rFonts w:ascii="Times New Roman" w:hAnsi="Times New Roman" w:cs="Times New Roman"/>
          <w:sz w:val="26"/>
          <w:szCs w:val="26"/>
        </w:rPr>
        <w:t xml:space="preserve"> №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1</w:t>
      </w:r>
      <w:r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3.12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 результате проведенного отбора объекты контроля включаются в проект Плана на очередной год. План имеет табличную форму, форма </w:t>
      </w:r>
      <w:hyperlink w:anchor="P316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Плана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приведена в </w:t>
      </w:r>
      <w:r w:rsidRPr="00816479">
        <w:rPr>
          <w:rFonts w:ascii="Times New Roman" w:hAnsi="Times New Roman" w:cs="Times New Roman"/>
          <w:sz w:val="26"/>
          <w:szCs w:val="26"/>
        </w:rPr>
        <w:t>(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Pr="00816479">
        <w:rPr>
          <w:rFonts w:ascii="Times New Roman" w:hAnsi="Times New Roman" w:cs="Times New Roman"/>
          <w:sz w:val="26"/>
          <w:szCs w:val="26"/>
        </w:rPr>
        <w:t xml:space="preserve">№ </w:t>
      </w:r>
      <w:r w:rsidR="000A6F22" w:rsidRPr="00816479">
        <w:rPr>
          <w:rFonts w:ascii="Times New Roman" w:hAnsi="Times New Roman" w:cs="Times New Roman"/>
          <w:sz w:val="26"/>
          <w:szCs w:val="26"/>
        </w:rPr>
        <w:t>2</w:t>
      </w:r>
      <w:r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3.13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По решению </w:t>
      </w:r>
      <w:r w:rsidRPr="00816479">
        <w:rPr>
          <w:rFonts w:ascii="Times New Roman" w:hAnsi="Times New Roman" w:cs="Times New Roman"/>
          <w:sz w:val="26"/>
          <w:szCs w:val="26"/>
        </w:rPr>
        <w:t xml:space="preserve"> 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в проект Плана могут быть включены объекты контроля, не отобранные в результате вышеописанных процедур, но не более 5% от всего количества объектов контроля, включенных в проект Плана в целях реализации контрольного полномочия.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3.14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В рамках реализации принципа прозрачности (открытости) бюджетной системы Российской Федерации, закрепленного в Бюджетном </w:t>
      </w:r>
      <w:hyperlink r:id="rId8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кодексе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Российской Федерации, План размещается на официальном </w:t>
      </w:r>
      <w:r w:rsidRPr="00816479">
        <w:rPr>
          <w:rFonts w:ascii="Times New Roman" w:hAnsi="Times New Roman" w:cs="Times New Roman"/>
          <w:sz w:val="26"/>
          <w:szCs w:val="26"/>
        </w:rPr>
        <w:t xml:space="preserve">управления финансов </w:t>
      </w:r>
      <w:r w:rsidR="00D260A5" w:rsidRPr="00816479">
        <w:rPr>
          <w:rFonts w:ascii="Times New Roman" w:hAnsi="Times New Roman" w:cs="Times New Roman"/>
          <w:sz w:val="26"/>
          <w:szCs w:val="26"/>
        </w:rPr>
        <w:t>МР «Печора»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  <w:proofErr w:type="gramEnd"/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3.15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 Приложении 3 представлены </w:t>
      </w:r>
      <w:hyperlink w:anchor="P395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этапы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планирования контрольных мероприятий.</w:t>
      </w:r>
    </w:p>
    <w:p w:rsid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6. Сроки осуществления процедур планирования отражены в </w:t>
      </w:r>
      <w:r w:rsidR="00B7717E" w:rsidRPr="00816479">
        <w:rPr>
          <w:rFonts w:ascii="Times New Roman" w:hAnsi="Times New Roman" w:cs="Times New Roman"/>
          <w:sz w:val="26"/>
          <w:szCs w:val="26"/>
        </w:rPr>
        <w:t>(</w:t>
      </w:r>
      <w:hyperlink w:anchor="P395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B7717E" w:rsidRPr="00816479">
          <w:rPr>
            <w:rFonts w:ascii="Times New Roman" w:hAnsi="Times New Roman" w:cs="Times New Roman"/>
            <w:sz w:val="26"/>
            <w:szCs w:val="26"/>
          </w:rPr>
          <w:t>№</w:t>
        </w:r>
        <w:r w:rsidR="000A6F22" w:rsidRPr="0081647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B7717E"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816479" w:rsidRDefault="00D57105" w:rsidP="008164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3.17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</w:t>
      </w:r>
      <w:hyperlink w:anchor="P439" w:history="1">
        <w:r w:rsidR="000A6F22" w:rsidRPr="00816479">
          <w:rPr>
            <w:rFonts w:ascii="Times New Roman" w:hAnsi="Times New Roman" w:cs="Times New Roman"/>
            <w:sz w:val="26"/>
            <w:szCs w:val="26"/>
          </w:rPr>
          <w:t>Схема</w:t>
        </w:r>
      </w:hyperlink>
      <w:r w:rsidR="000A6F22" w:rsidRPr="00816479">
        <w:rPr>
          <w:rFonts w:ascii="Times New Roman" w:hAnsi="Times New Roman" w:cs="Times New Roman"/>
          <w:sz w:val="26"/>
          <w:szCs w:val="26"/>
        </w:rPr>
        <w:t xml:space="preserve"> процесса подготовки Плана представлена в </w:t>
      </w:r>
      <w:r w:rsidR="00B7717E" w:rsidRPr="00816479">
        <w:rPr>
          <w:rFonts w:ascii="Times New Roman" w:hAnsi="Times New Roman" w:cs="Times New Roman"/>
          <w:sz w:val="26"/>
          <w:szCs w:val="26"/>
        </w:rPr>
        <w:t>(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B7717E" w:rsidRPr="00816479">
        <w:rPr>
          <w:rFonts w:ascii="Times New Roman" w:hAnsi="Times New Roman" w:cs="Times New Roman"/>
          <w:sz w:val="26"/>
          <w:szCs w:val="26"/>
        </w:rPr>
        <w:t>№</w:t>
      </w:r>
      <w:r w:rsidR="000A6F22" w:rsidRPr="00816479"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)</w:t>
      </w:r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816479" w:rsidRDefault="00D57105" w:rsidP="008164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4</w:t>
      </w:r>
      <w:r w:rsidR="000A6F22" w:rsidRPr="00816479">
        <w:rPr>
          <w:rFonts w:ascii="Times New Roman" w:hAnsi="Times New Roman" w:cs="Times New Roman"/>
          <w:sz w:val="26"/>
          <w:szCs w:val="26"/>
        </w:rPr>
        <w:t>. Коррекция плана контрольных мероприятий</w:t>
      </w:r>
    </w:p>
    <w:p w:rsidR="000A6F22" w:rsidRPr="00816479" w:rsidRDefault="00D260A5" w:rsidP="008164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1052" w:rsidRDefault="00BE628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.18</w:t>
      </w:r>
      <w:r w:rsidR="000A6F22" w:rsidRPr="00816479">
        <w:rPr>
          <w:rFonts w:ascii="Times New Roman" w:hAnsi="Times New Roman" w:cs="Times New Roman"/>
          <w:sz w:val="26"/>
          <w:szCs w:val="26"/>
        </w:rPr>
        <w:t>. При необходимости План подлежит корректировке.</w:t>
      </w:r>
    </w:p>
    <w:p w:rsidR="004F1052" w:rsidRDefault="00BE628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.19</w:t>
      </w:r>
      <w:r w:rsidR="000A6F22" w:rsidRPr="00816479">
        <w:rPr>
          <w:rFonts w:ascii="Times New Roman" w:hAnsi="Times New Roman" w:cs="Times New Roman"/>
          <w:sz w:val="26"/>
          <w:szCs w:val="26"/>
        </w:rPr>
        <w:t>. План может быть откорректирован в случаях: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1) </w:t>
      </w:r>
      <w:r w:rsidR="000A6F22" w:rsidRPr="00816479">
        <w:rPr>
          <w:rFonts w:ascii="Times New Roman" w:hAnsi="Times New Roman" w:cs="Times New Roman"/>
          <w:sz w:val="26"/>
          <w:szCs w:val="26"/>
        </w:rPr>
        <w:t>поступления запросов (обращений) государственных и муниципальных органов, организаций, а также иных организаций и граждан;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</w:t>
      </w:r>
      <w:r w:rsidR="000A6F22" w:rsidRPr="00816479">
        <w:rPr>
          <w:rFonts w:ascii="Times New Roman" w:hAnsi="Times New Roman" w:cs="Times New Roman"/>
          <w:sz w:val="26"/>
          <w:szCs w:val="26"/>
        </w:rPr>
        <w:t>внесения дополнений и изменений в законодательные и иные нормативные правовые акты Российской Федерации;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3) </w:t>
      </w:r>
      <w:r w:rsidR="000A6F22" w:rsidRPr="00816479">
        <w:rPr>
          <w:rFonts w:ascii="Times New Roman" w:hAnsi="Times New Roman" w:cs="Times New Roman"/>
          <w:sz w:val="26"/>
          <w:szCs w:val="26"/>
        </w:rPr>
        <w:t>выявления в ходе подготовки контрольного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</w:t>
      </w:r>
      <w:r w:rsidR="000A6F22" w:rsidRPr="00816479">
        <w:rPr>
          <w:rFonts w:ascii="Times New Roman" w:hAnsi="Times New Roman" w:cs="Times New Roman"/>
          <w:sz w:val="26"/>
          <w:szCs w:val="26"/>
        </w:rPr>
        <w:t>реорганизации, ликвидации, изменения организационно-правовой формы объектов контроля;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5) </w:t>
      </w:r>
      <w:r w:rsidR="000A6F22" w:rsidRPr="00816479">
        <w:rPr>
          <w:rFonts w:ascii="Times New Roman" w:hAnsi="Times New Roman" w:cs="Times New Roman"/>
          <w:sz w:val="26"/>
          <w:szCs w:val="26"/>
        </w:rPr>
        <w:t>возникновения проблем с формированием состава непосредственных исполнителей контрольного мероприятия вследствие организационно-штатных мероприятий, продолжительной болезни, увольнения сотрудников, участвующих в проведении мероприятия, и невозможности их замены другими сотрудниками.</w:t>
      </w:r>
    </w:p>
    <w:p w:rsidR="004F1052" w:rsidRDefault="000A6F2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Изменение Плана производится на основе принципа минимизации его корректировки.</w:t>
      </w:r>
    </w:p>
    <w:p w:rsidR="004F1052" w:rsidRDefault="000A6F2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В случае необходимости внесения изменений в План в первую очередь корректируются мероприятия, объектами которых являются объекты контроля с </w:t>
      </w:r>
      <w:r w:rsidRPr="00816479">
        <w:rPr>
          <w:rFonts w:ascii="Times New Roman" w:hAnsi="Times New Roman" w:cs="Times New Roman"/>
          <w:sz w:val="26"/>
          <w:szCs w:val="26"/>
        </w:rPr>
        <w:lastRenderedPageBreak/>
        <w:t>наименьшими значениями суммарного риска (далее - СРО).</w:t>
      </w:r>
    </w:p>
    <w:p w:rsidR="004F1052" w:rsidRDefault="00BE628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7717E" w:rsidRPr="00816479">
        <w:rPr>
          <w:rFonts w:ascii="Times New Roman" w:hAnsi="Times New Roman" w:cs="Times New Roman"/>
          <w:sz w:val="26"/>
          <w:szCs w:val="26"/>
        </w:rPr>
        <w:t>.20</w:t>
      </w:r>
      <w:r w:rsidR="000A6F22" w:rsidRPr="00816479">
        <w:rPr>
          <w:rFonts w:ascii="Times New Roman" w:hAnsi="Times New Roman" w:cs="Times New Roman"/>
          <w:sz w:val="26"/>
          <w:szCs w:val="26"/>
        </w:rPr>
        <w:t>. Корректировка Плана может осуществляться в виде: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1) </w:t>
      </w:r>
      <w:r w:rsidR="000A6F22" w:rsidRPr="00816479">
        <w:rPr>
          <w:rFonts w:ascii="Times New Roman" w:hAnsi="Times New Roman" w:cs="Times New Roman"/>
          <w:sz w:val="26"/>
          <w:szCs w:val="26"/>
        </w:rPr>
        <w:t>изменения наименования контрольного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2) </w:t>
      </w:r>
      <w:r w:rsidR="000A6F22" w:rsidRPr="00816479">
        <w:rPr>
          <w:rFonts w:ascii="Times New Roman" w:hAnsi="Times New Roman" w:cs="Times New Roman"/>
          <w:sz w:val="26"/>
          <w:szCs w:val="26"/>
        </w:rPr>
        <w:t>изменения перечня объектов контрольного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3) </w:t>
      </w:r>
      <w:r w:rsidR="000A6F22" w:rsidRPr="00816479">
        <w:rPr>
          <w:rFonts w:ascii="Times New Roman" w:hAnsi="Times New Roman" w:cs="Times New Roman"/>
          <w:sz w:val="26"/>
          <w:szCs w:val="26"/>
        </w:rPr>
        <w:t>изменения сроков проведения контрольного мероприятия;</w:t>
      </w:r>
    </w:p>
    <w:p w:rsidR="004F1052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4) </w:t>
      </w:r>
      <w:r w:rsidR="000A6F22" w:rsidRPr="00816479">
        <w:rPr>
          <w:rFonts w:ascii="Times New Roman" w:hAnsi="Times New Roman" w:cs="Times New Roman"/>
          <w:sz w:val="26"/>
          <w:szCs w:val="26"/>
        </w:rPr>
        <w:t>исключения контрольных мероприятий из Плана;</w:t>
      </w:r>
    </w:p>
    <w:p w:rsidR="000A6F22" w:rsidRPr="00816479" w:rsidRDefault="00B7717E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5) </w:t>
      </w:r>
      <w:r w:rsidR="000A6F22" w:rsidRPr="00816479">
        <w:rPr>
          <w:rFonts w:ascii="Times New Roman" w:hAnsi="Times New Roman" w:cs="Times New Roman"/>
          <w:sz w:val="26"/>
          <w:szCs w:val="26"/>
        </w:rPr>
        <w:t>включения дополнительных контрольных мероприятий в План.</w:t>
      </w:r>
    </w:p>
    <w:p w:rsidR="000A6F22" w:rsidRPr="00816479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Каждое изменение Плана должно быть обосновано.</w:t>
      </w:r>
    </w:p>
    <w:p w:rsidR="000A6F22" w:rsidRPr="00816479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Изменения в План утверждаются </w:t>
      </w:r>
      <w:r w:rsidR="00B7717E" w:rsidRPr="00816479">
        <w:rPr>
          <w:rFonts w:ascii="Times New Roman" w:hAnsi="Times New Roman" w:cs="Times New Roman"/>
          <w:sz w:val="26"/>
          <w:szCs w:val="26"/>
        </w:rPr>
        <w:t xml:space="preserve"> начальником </w:t>
      </w:r>
      <w:r w:rsidR="00816479">
        <w:rPr>
          <w:rFonts w:ascii="Times New Roman" w:hAnsi="Times New Roman" w:cs="Times New Roman"/>
          <w:sz w:val="26"/>
          <w:szCs w:val="26"/>
        </w:rPr>
        <w:t>У</w:t>
      </w:r>
      <w:r w:rsidR="00B7717E" w:rsidRPr="00816479">
        <w:rPr>
          <w:rFonts w:ascii="Times New Roman" w:hAnsi="Times New Roman" w:cs="Times New Roman"/>
          <w:sz w:val="26"/>
          <w:szCs w:val="26"/>
        </w:rPr>
        <w:t>правления финансов</w:t>
      </w:r>
      <w:r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Контроль исполнения плана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контрольных</w:t>
      </w:r>
      <w:proofErr w:type="gramEnd"/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Pr="00816479">
        <w:rPr>
          <w:rFonts w:ascii="Times New Roman" w:hAnsi="Times New Roman" w:cs="Times New Roman"/>
          <w:sz w:val="26"/>
          <w:szCs w:val="26"/>
        </w:rPr>
        <w:t>м финансов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0A6F22" w:rsidRPr="00816479">
        <w:rPr>
          <w:rFonts w:ascii="Times New Roman" w:hAnsi="Times New Roman" w:cs="Times New Roman"/>
          <w:sz w:val="26"/>
          <w:szCs w:val="26"/>
        </w:rPr>
        <w:t>1. Целью контроля исполнения Плана является обеспечение своевременного, полного и качественного выполнения контрольных мероприятий, включенных в План.</w:t>
      </w:r>
    </w:p>
    <w:p w:rsidR="000A6F22" w:rsidRPr="00816479" w:rsidRDefault="004F105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Внутренний контроль исполнения Плана осуществляется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>м финансов.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Управление рисками планирования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контрольной</w:t>
      </w:r>
      <w:proofErr w:type="gramEnd"/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>деятельности, программа контрольного мероприятия, учет</w:t>
      </w:r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и согласование сведений 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16479">
        <w:rPr>
          <w:rFonts w:ascii="Times New Roman" w:hAnsi="Times New Roman" w:cs="Times New Roman"/>
          <w:sz w:val="26"/>
          <w:szCs w:val="26"/>
        </w:rPr>
        <w:t xml:space="preserve"> планируемых или проводимых</w:t>
      </w:r>
    </w:p>
    <w:p w:rsidR="000A6F22" w:rsidRPr="00816479" w:rsidRDefault="000A6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другими контрольными органами </w:t>
      </w:r>
      <w:proofErr w:type="gramStart"/>
      <w:r w:rsidRPr="00816479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1052" w:rsidRDefault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 целях повышения эффективности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Управление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 осуществляет управление рисками планирования контрольной деятельности. </w:t>
      </w:r>
    </w:p>
    <w:p w:rsidR="004F1052" w:rsidRDefault="000A6F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В целях минимизации указанных рисков необходима их идентификация и принятие управленческих решений, направленных на их предупреждение и снижение. </w:t>
      </w:r>
    </w:p>
    <w:p w:rsidR="004F1052" w:rsidRDefault="000A6F2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16479">
        <w:rPr>
          <w:rFonts w:ascii="Times New Roman" w:hAnsi="Times New Roman" w:cs="Times New Roman"/>
          <w:sz w:val="26"/>
          <w:szCs w:val="26"/>
        </w:rPr>
        <w:t xml:space="preserve">В </w:t>
      </w:r>
      <w:r w:rsidR="004F1052">
        <w:rPr>
          <w:rFonts w:ascii="Times New Roman" w:hAnsi="Times New Roman" w:cs="Times New Roman"/>
          <w:sz w:val="26"/>
          <w:szCs w:val="26"/>
        </w:rPr>
        <w:t>(</w:t>
      </w:r>
      <w:r w:rsidRPr="00816479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4F1052">
        <w:rPr>
          <w:rFonts w:ascii="Times New Roman" w:hAnsi="Times New Roman" w:cs="Times New Roman"/>
          <w:sz w:val="26"/>
          <w:szCs w:val="26"/>
        </w:rPr>
        <w:t>№5)</w:t>
      </w:r>
      <w:r w:rsidRPr="00816479">
        <w:rPr>
          <w:rFonts w:ascii="Times New Roman" w:hAnsi="Times New Roman" w:cs="Times New Roman"/>
          <w:sz w:val="26"/>
          <w:szCs w:val="26"/>
        </w:rPr>
        <w:t xml:space="preserve"> </w:t>
      </w:r>
      <w:r w:rsidRPr="004F1052">
        <w:rPr>
          <w:rFonts w:ascii="Times New Roman" w:hAnsi="Times New Roman" w:cs="Times New Roman"/>
          <w:sz w:val="26"/>
          <w:szCs w:val="26"/>
        </w:rPr>
        <w:t xml:space="preserve">представлен </w:t>
      </w:r>
      <w:hyperlink w:anchor="P499" w:history="1">
        <w:r w:rsidRPr="004F105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16479">
        <w:rPr>
          <w:rFonts w:ascii="Times New Roman" w:hAnsi="Times New Roman" w:cs="Times New Roman"/>
          <w:sz w:val="26"/>
          <w:szCs w:val="26"/>
        </w:rPr>
        <w:t xml:space="preserve"> рисков планирования контрольной деятельности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Pr="00816479">
        <w:rPr>
          <w:rFonts w:ascii="Times New Roman" w:hAnsi="Times New Roman" w:cs="Times New Roman"/>
          <w:sz w:val="26"/>
          <w:szCs w:val="26"/>
        </w:rPr>
        <w:t xml:space="preserve"> финансов, процедуры управления рисками и меры по их предотвращению и минимизации.</w:t>
      </w:r>
    </w:p>
    <w:p w:rsidR="000A6F22" w:rsidRPr="00816479" w:rsidRDefault="004F105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Программа контрольного мероприятия, проверочные листы (списки контрольных вопросов) (при необходимости), форма и длительность контрольного мероприятия в отношении объекта контроля устанавливаются с учетом </w:t>
      </w:r>
      <w:proofErr w:type="gramStart"/>
      <w:r w:rsidR="000A6F22" w:rsidRPr="00816479">
        <w:rPr>
          <w:rFonts w:ascii="Times New Roman" w:hAnsi="Times New Roman" w:cs="Times New Roman"/>
          <w:sz w:val="26"/>
          <w:szCs w:val="26"/>
        </w:rPr>
        <w:t>оценки суммарного риска деятельности объекта контроля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>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816479" w:rsidRDefault="004F105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A6F22" w:rsidRPr="00816479">
        <w:rPr>
          <w:rFonts w:ascii="Times New Roman" w:hAnsi="Times New Roman" w:cs="Times New Roman"/>
          <w:sz w:val="26"/>
          <w:szCs w:val="26"/>
        </w:rPr>
        <w:t>. Учет внеплановых контрольных мероприятий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F1052" w:rsidRDefault="004F105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. Внеплановые контрольные мероприятия осуществляются на основании решения главы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</w:t>
      </w: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0A6F22" w:rsidRPr="0081647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руководителя администрации, распоряжения (приказа)  начальника </w:t>
      </w:r>
      <w:r w:rsidR="00D260A5" w:rsidRPr="00816479">
        <w:rPr>
          <w:rFonts w:ascii="Times New Roman" w:hAnsi="Times New Roman" w:cs="Times New Roman"/>
          <w:sz w:val="26"/>
          <w:szCs w:val="26"/>
        </w:rPr>
        <w:t>Управления</w:t>
      </w:r>
      <w:r w:rsidR="000A6F22" w:rsidRPr="00816479">
        <w:rPr>
          <w:rFonts w:ascii="Times New Roman" w:hAnsi="Times New Roman" w:cs="Times New Roman"/>
          <w:sz w:val="26"/>
          <w:szCs w:val="26"/>
        </w:rPr>
        <w:t xml:space="preserve"> финансов.</w:t>
      </w:r>
    </w:p>
    <w:p w:rsidR="000A6F22" w:rsidRPr="00816479" w:rsidRDefault="004F1052" w:rsidP="004F10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</w:t>
      </w:r>
      <w:r w:rsidR="000A6F22" w:rsidRPr="00816479">
        <w:rPr>
          <w:rFonts w:ascii="Times New Roman" w:hAnsi="Times New Roman" w:cs="Times New Roman"/>
          <w:sz w:val="26"/>
          <w:szCs w:val="26"/>
        </w:rPr>
        <w:t>. Проведенные внеплановые контрольные мероприятия отражаются в годовом отчете о результатах внутреннего муниципального финансового контроля.</w:t>
      </w:r>
    </w:p>
    <w:p w:rsidR="000A6F22" w:rsidRPr="00816479" w:rsidRDefault="000A6F2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lastRenderedPageBreak/>
        <w:t>Приложение 1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3" w:name="P185"/>
      <w:bookmarkEnd w:id="3"/>
      <w:r w:rsidRPr="00D260A5">
        <w:rPr>
          <w:rFonts w:ascii="Times New Roman" w:hAnsi="Times New Roman" w:cs="Times New Roman"/>
        </w:rPr>
        <w:t>ПОРЯДОК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РЕАЛИЗАЦИИ ДИФФЕРЕНЦИРОВАННОГО ПОДХОДА К ПЛАНИРОВАНИЮ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КОНТРОЛЬНЫХ МЕРОПРИЯТИЙ В ЗАВИСИМОСТИ ОТ КАТЕГОРИИ РИСКА,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ЕГО ЗНАЧИМОСТИ И ВЕРОЯТНОСТИ РЕАЛИЗАЦИИ РИСКА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(</w:t>
      </w:r>
      <w:proofErr w:type="gramStart"/>
      <w:r w:rsidRPr="00D260A5">
        <w:rPr>
          <w:rFonts w:ascii="Times New Roman" w:hAnsi="Times New Roman" w:cs="Times New Roman"/>
        </w:rPr>
        <w:t>РИСК-ОРИЕНТИРОВАННЫЙ</w:t>
      </w:r>
      <w:proofErr w:type="gramEnd"/>
      <w:r w:rsidRPr="00D260A5">
        <w:rPr>
          <w:rFonts w:ascii="Times New Roman" w:hAnsi="Times New Roman" w:cs="Times New Roman"/>
        </w:rPr>
        <w:t xml:space="preserve"> ПОДХОД)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1. В целях отбора объектов контроля для включения в проект Плана в разрезе каждого контрольного полномочия формируется классификатор рисков совершения нарушений объектами контроля (Классификатор рисков).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Классификатор рисков, применяемый в целях планирования контрольной деятельности, должен быть логически увязан с классификаторами (перечнями) нарушений и недостатков, выявляемых при осуществлении внутреннего муниципального финансового контроля, а также иными документами схожей тематики.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целью реагирования на смену приоритетов в государственной политике в бюджетной сфере и с целью оперативного реагирования на новые тенденции в экономике Российской Федерации Классификатор рисков поддерживается в актуальном состоянии (пересматриваются и добавляются или исключаются риски и их значимость).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Классификатор рисков содержит наименование риска, а также его значимость. Значимость риска определяется по шкале от 1 до 6, приведенной в таблице 1. Значимость риска должна учитывать размер возможного ущерба или степень тяжести возможного нарушения.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Таблица 1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Сопоставление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значимости риска и категории риска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324"/>
      </w:tblGrid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Значимость риска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Умеренный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Средний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Значительный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Высокий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</w:tr>
      <w:tr w:rsidR="000A6F22" w:rsidRPr="00D260A5">
        <w:tc>
          <w:tcPr>
            <w:tcW w:w="323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Чрезвычайно высокий риск</w:t>
            </w:r>
          </w:p>
        </w:tc>
        <w:tc>
          <w:tcPr>
            <w:tcW w:w="232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1320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72" w:history="1">
        <w:r w:rsidR="000A6F22" w:rsidRPr="00ED0961">
          <w:rPr>
            <w:rFonts w:ascii="Times New Roman" w:hAnsi="Times New Roman" w:cs="Times New Roman"/>
          </w:rPr>
          <w:t>Классификатор</w:t>
        </w:r>
      </w:hyperlink>
      <w:r w:rsidR="000A6F22" w:rsidRPr="00D260A5">
        <w:rPr>
          <w:rFonts w:ascii="Times New Roman" w:hAnsi="Times New Roman" w:cs="Times New Roman"/>
        </w:rPr>
        <w:t xml:space="preserve"> рисков совершения нарушений объектами контроля представлен в Приложении 6.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2. На основании Классификатора рисков формируется карта рисков (форма </w:t>
      </w:r>
      <w:hyperlink w:anchor="P769" w:history="1">
        <w:r w:rsidRPr="00ED0961">
          <w:rPr>
            <w:rFonts w:ascii="Times New Roman" w:hAnsi="Times New Roman" w:cs="Times New Roman"/>
          </w:rPr>
          <w:t>карты</w:t>
        </w:r>
      </w:hyperlink>
      <w:r w:rsidRPr="00D260A5">
        <w:rPr>
          <w:rFonts w:ascii="Times New Roman" w:hAnsi="Times New Roman" w:cs="Times New Roman"/>
        </w:rPr>
        <w:t xml:space="preserve"> рисков представлена в Приложении 7), включающая оценку суммарного риска по каждому объекту контроля. Численное значение суммарного риска объекта контроля определяется путем </w:t>
      </w:r>
      <w:r w:rsidRPr="00D260A5">
        <w:rPr>
          <w:rFonts w:ascii="Times New Roman" w:hAnsi="Times New Roman" w:cs="Times New Roman"/>
        </w:rPr>
        <w:lastRenderedPageBreak/>
        <w:t xml:space="preserve">вычисления </w:t>
      </w:r>
      <w:proofErr w:type="gramStart"/>
      <w:r w:rsidRPr="00D260A5">
        <w:rPr>
          <w:rFonts w:ascii="Times New Roman" w:hAnsi="Times New Roman" w:cs="Times New Roman"/>
        </w:rPr>
        <w:t>отношения суммы произведений вероятности реализации отдельных рисков</w:t>
      </w:r>
      <w:proofErr w:type="gramEnd"/>
      <w:r w:rsidRPr="00D260A5">
        <w:rPr>
          <w:rFonts w:ascii="Times New Roman" w:hAnsi="Times New Roman" w:cs="Times New Roman"/>
        </w:rPr>
        <w:t xml:space="preserve"> и значимости этих рисков к количеству указанных рисков по следующей формуле: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1320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7"/>
        </w:rPr>
        <w:pict>
          <v:shape id="_x0000_i1025" style="width:160.3pt;height:38.2pt" coordsize="" o:spt="100" adj="0,,0" path="" filled="f" stroked="f">
            <v:stroke joinstyle="miter"/>
            <v:imagedata r:id="rId9" o:title="base_23648_154859_32768"/>
            <v:formulas/>
            <v:path o:connecttype="segments"/>
          </v:shape>
        </w:pic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D260A5">
        <w:rPr>
          <w:rFonts w:ascii="Times New Roman" w:hAnsi="Times New Roman" w:cs="Times New Roman"/>
        </w:rPr>
        <w:t>Сро</w:t>
      </w:r>
      <w:proofErr w:type="gramStart"/>
      <w:r w:rsidRPr="00D260A5">
        <w:rPr>
          <w:rFonts w:ascii="Times New Roman" w:hAnsi="Times New Roman" w:cs="Times New Roman"/>
        </w:rPr>
        <w:t>i</w:t>
      </w:r>
      <w:proofErr w:type="spellEnd"/>
      <w:proofErr w:type="gramEnd"/>
      <w:r w:rsidRPr="00D260A5">
        <w:rPr>
          <w:rFonts w:ascii="Times New Roman" w:hAnsi="Times New Roman" w:cs="Times New Roman"/>
        </w:rPr>
        <w:t xml:space="preserve"> - численное значение суммарного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контроля,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260A5">
        <w:rPr>
          <w:rFonts w:ascii="Times New Roman" w:hAnsi="Times New Roman" w:cs="Times New Roman"/>
        </w:rPr>
        <w:t>Зро</w:t>
      </w:r>
      <w:proofErr w:type="gramStart"/>
      <w:r w:rsidRPr="00D260A5">
        <w:rPr>
          <w:rFonts w:ascii="Times New Roman" w:hAnsi="Times New Roman" w:cs="Times New Roman"/>
        </w:rPr>
        <w:t>ij</w:t>
      </w:r>
      <w:proofErr w:type="spellEnd"/>
      <w:proofErr w:type="gramEnd"/>
      <w:r w:rsidRPr="00D260A5">
        <w:rPr>
          <w:rFonts w:ascii="Times New Roman" w:hAnsi="Times New Roman" w:cs="Times New Roman"/>
        </w:rPr>
        <w:t xml:space="preserve"> - значимость j-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контроля,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D260A5">
        <w:rPr>
          <w:rFonts w:ascii="Times New Roman" w:hAnsi="Times New Roman" w:cs="Times New Roman"/>
        </w:rPr>
        <w:t>Врр</w:t>
      </w:r>
      <w:proofErr w:type="gramStart"/>
      <w:r w:rsidRPr="00D260A5">
        <w:rPr>
          <w:rFonts w:ascii="Times New Roman" w:hAnsi="Times New Roman" w:cs="Times New Roman"/>
        </w:rPr>
        <w:t>ij</w:t>
      </w:r>
      <w:proofErr w:type="spellEnd"/>
      <w:proofErr w:type="gramEnd"/>
      <w:r w:rsidRPr="00D260A5">
        <w:rPr>
          <w:rFonts w:ascii="Times New Roman" w:hAnsi="Times New Roman" w:cs="Times New Roman"/>
        </w:rPr>
        <w:t xml:space="preserve"> - вероятность реализации j-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контроля,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n - общее количество рисков.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Вероятность реализации j-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риска i-</w:t>
      </w:r>
      <w:proofErr w:type="spellStart"/>
      <w:r w:rsidRPr="00D260A5">
        <w:rPr>
          <w:rFonts w:ascii="Times New Roman" w:hAnsi="Times New Roman" w:cs="Times New Roman"/>
        </w:rPr>
        <w:t>го</w:t>
      </w:r>
      <w:proofErr w:type="spellEnd"/>
      <w:r w:rsidRPr="00D260A5">
        <w:rPr>
          <w:rFonts w:ascii="Times New Roman" w:hAnsi="Times New Roman" w:cs="Times New Roman"/>
        </w:rPr>
        <w:t xml:space="preserve"> объекта контроля определяется для каждого объекта контроля индивидуально и ранжируется от 1 до 5 шагом, равным 1, где 1 соответствует очень низкой вероятности реализации риска, 5 - очень высокой вероятности реализации риска. Численное значение вероятности реализации риска в зависимости от оценки вероятности реализации риска, выраженного в процентном отношении, представлено в таблице 2.</w:t>
      </w: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Pr="00D260A5" w:rsidRDefault="00ED0961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lastRenderedPageBreak/>
        <w:t>Таблица 2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Численное значение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вероятности реализации риска в зависимости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от оценки вероятности реализации риска,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выраженного</w:t>
      </w:r>
      <w:proofErr w:type="gramEnd"/>
      <w:r w:rsidRPr="00D260A5">
        <w:rPr>
          <w:rFonts w:ascii="Times New Roman" w:hAnsi="Times New Roman" w:cs="Times New Roman"/>
        </w:rPr>
        <w:t xml:space="preserve"> в процентном отношении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2778"/>
        <w:gridCol w:w="2410"/>
      </w:tblGrid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Вероятность реализации риска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Оценка вероятности, %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Численное значение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Очень низкая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&gt; 1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1 - 20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21 - 60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61 - 80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</w:tr>
      <w:tr w:rsidR="000A6F22" w:rsidRPr="00D260A5">
        <w:tc>
          <w:tcPr>
            <w:tcW w:w="374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Очень высокая</w:t>
            </w:r>
          </w:p>
        </w:tc>
        <w:tc>
          <w:tcPr>
            <w:tcW w:w="277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81 - 100</w:t>
            </w:r>
          </w:p>
        </w:tc>
        <w:tc>
          <w:tcPr>
            <w:tcW w:w="241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 отсутствии каких-либо первичных данных об объекте контроля рекомендуется установить вероятность реализации риска равной средней (21 - 60%).</w:t>
      </w:r>
    </w:p>
    <w:p w:rsidR="000A6F22" w:rsidRPr="00ED0961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3. На основе карты рисков формируется рейтинг </w:t>
      </w:r>
      <w:proofErr w:type="spellStart"/>
      <w:r w:rsidRPr="00D260A5">
        <w:rPr>
          <w:rFonts w:ascii="Times New Roman" w:hAnsi="Times New Roman" w:cs="Times New Roman"/>
        </w:rPr>
        <w:t>рисковости</w:t>
      </w:r>
      <w:proofErr w:type="spellEnd"/>
      <w:r w:rsidRPr="00D260A5">
        <w:rPr>
          <w:rFonts w:ascii="Times New Roman" w:hAnsi="Times New Roman" w:cs="Times New Roman"/>
        </w:rPr>
        <w:t xml:space="preserve"> объектов контроля, являющийся источником информации для подготовки проекта Плана (форма </w:t>
      </w:r>
      <w:hyperlink w:anchor="P881" w:history="1">
        <w:r w:rsidRPr="00ED0961">
          <w:rPr>
            <w:rFonts w:ascii="Times New Roman" w:hAnsi="Times New Roman" w:cs="Times New Roman"/>
          </w:rPr>
          <w:t>рейтинга</w:t>
        </w:r>
      </w:hyperlink>
      <w:r w:rsidRPr="00ED0961">
        <w:rPr>
          <w:rFonts w:ascii="Times New Roman" w:hAnsi="Times New Roman" w:cs="Times New Roman"/>
        </w:rPr>
        <w:t xml:space="preserve"> </w:t>
      </w:r>
      <w:proofErr w:type="spellStart"/>
      <w:r w:rsidRPr="00ED0961">
        <w:rPr>
          <w:rFonts w:ascii="Times New Roman" w:hAnsi="Times New Roman" w:cs="Times New Roman"/>
        </w:rPr>
        <w:t>рисковости</w:t>
      </w:r>
      <w:proofErr w:type="spellEnd"/>
      <w:r w:rsidRPr="00ED0961">
        <w:rPr>
          <w:rFonts w:ascii="Times New Roman" w:hAnsi="Times New Roman" w:cs="Times New Roman"/>
        </w:rPr>
        <w:t xml:space="preserve"> объектов контроля представлена в Приложении 8).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4. Для включения объектов контроля в проект Плана используется сбалансированный подход (подразумевает включение объектов контроля из всех групп рейтинга таблицы 3):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1) рейтинг упорядочивается по убыванию численных значений суммарного риска объектов контроля;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2) рейтинг разбивается на 3 равные группы: с высокими значениями, средними значениями и низкими значениями суммарного риска;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3) из каждой группы выбираются объекты контроля: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из группы с высокими значениями суммарного риска отбирается 70% от числа объектов контроля, предполагаемых к включению в проект Плана, начиная с первого места рейтинга;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из группы со средними значениями суммарного риска отбирается 20% объектов контроля случайным образом;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из группы с низкими значениями суммарного риска отбирается 10% объектов контроля случайным образом.</w:t>
      </w: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Pr="00D260A5" w:rsidRDefault="00ED0961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lastRenderedPageBreak/>
        <w:t>Таблица 3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Правила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включения объектов контроля в проект Плана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на основе рейтинга </w:t>
      </w:r>
      <w:proofErr w:type="spellStart"/>
      <w:r w:rsidRPr="00D260A5">
        <w:rPr>
          <w:rFonts w:ascii="Times New Roman" w:hAnsi="Times New Roman" w:cs="Times New Roman"/>
        </w:rPr>
        <w:t>рисковости</w:t>
      </w:r>
      <w:proofErr w:type="spellEnd"/>
      <w:r w:rsidRPr="00D260A5">
        <w:rPr>
          <w:rFonts w:ascii="Times New Roman" w:hAnsi="Times New Roman" w:cs="Times New Roman"/>
        </w:rPr>
        <w:t xml:space="preserve"> объектов контроля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757"/>
        <w:gridCol w:w="2665"/>
        <w:gridCol w:w="2211"/>
      </w:tblGrid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Значения суммарного риска объекта контроля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Количество объектов контроля, отбираемых для включения в проект Плана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Метод отбора объектов контроля</w:t>
            </w:r>
          </w:p>
        </w:tc>
      </w:tr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1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(количество объектов = N / 3)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высокие значения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70% (от общего количества объектов, предполагаемых к включению в проект Плана)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начиная с первого места рейтинга</w:t>
            </w:r>
          </w:p>
        </w:tc>
      </w:tr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2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(количество объектов = N / 3)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средние значения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случайным образом</w:t>
            </w:r>
          </w:p>
        </w:tc>
      </w:tr>
      <w:tr w:rsidR="000A6F22" w:rsidRPr="00D260A5">
        <w:tc>
          <w:tcPr>
            <w:tcW w:w="238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3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(количество объектов = N / 3)</w:t>
            </w:r>
          </w:p>
        </w:tc>
        <w:tc>
          <w:tcPr>
            <w:tcW w:w="175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низкие значения</w:t>
            </w:r>
          </w:p>
        </w:tc>
        <w:tc>
          <w:tcPr>
            <w:tcW w:w="266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221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случайным образом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где N - общее количество объектов контроля.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Максимальное численное значение суммарного риска может быть присвоено объекту контроля </w:t>
      </w:r>
      <w:r w:rsidR="00132036">
        <w:rPr>
          <w:rFonts w:ascii="Times New Roman" w:hAnsi="Times New Roman" w:cs="Times New Roman"/>
          <w:position w:val="-8"/>
        </w:rPr>
        <w:pict>
          <v:shape id="_x0000_i1026" style="width:49.45pt;height:20.05pt" coordsize="" o:spt="100" adj="0,,0" path="" filled="f" stroked="f">
            <v:stroke joinstyle="miter"/>
            <v:imagedata r:id="rId10" o:title="base_23648_154859_32769"/>
            <v:formulas/>
            <v:path o:connecttype="segments"/>
          </v:shape>
        </w:pict>
      </w:r>
      <w:r w:rsidRPr="00D260A5">
        <w:rPr>
          <w:rFonts w:ascii="Times New Roman" w:hAnsi="Times New Roman" w:cs="Times New Roman"/>
        </w:rPr>
        <w:t>, и указанный объект может быть включен в проект Плана в следующих случаях: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1) в случае поступления запроса о необходимости включения в проект Плана на очередной год объекта контроля, поступившего от правоохранительных органов, иных государственных и муниципальных органов, депутатов представительного органа муниципального образования, граждан и организаций;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2) если на планируемый год установлена необходимость проверки объекта контроля в соответствии с нормативно закрепленной периодичностью проверок;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3) в связи с истечением срока исполнения ранее выданного предписания, обязывающего объект контроля устранить выявленные по результатам его проверки нарушения и устанавливающего сроки устранения таких нарушений, истекающие в очередном году;</w:t>
      </w:r>
    </w:p>
    <w:p w:rsidR="000A6F22" w:rsidRPr="00ED0961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4) в случае поступления информации о наличии существенных нарушений в деятельности объекта контроля, которая является сферой осуществления контрольных полномочий </w:t>
      </w:r>
      <w:r w:rsidR="00D260A5">
        <w:rPr>
          <w:rFonts w:ascii="Times New Roman" w:hAnsi="Times New Roman" w:cs="Times New Roman"/>
        </w:rPr>
        <w:t>Управления</w:t>
      </w:r>
      <w:r w:rsidRPr="00D260A5">
        <w:rPr>
          <w:rFonts w:ascii="Times New Roman" w:hAnsi="Times New Roman" w:cs="Times New Roman"/>
        </w:rPr>
        <w:t xml:space="preserve"> финансов, указанных в </w:t>
      </w:r>
      <w:hyperlink w:anchor="P297" w:history="1">
        <w:r w:rsidRPr="00ED0961">
          <w:rPr>
            <w:rFonts w:ascii="Times New Roman" w:hAnsi="Times New Roman" w:cs="Times New Roman"/>
          </w:rPr>
          <w:t>пункте 5</w:t>
        </w:r>
      </w:hyperlink>
      <w:r w:rsidRPr="00ED0961">
        <w:rPr>
          <w:rFonts w:ascii="Times New Roman" w:hAnsi="Times New Roman" w:cs="Times New Roman"/>
        </w:rPr>
        <w:t>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При формировании проекта Плана в целях исключения дублирования деятельности по контролю учитываются (согласовываются) с другими муниципальными органами, организациями и иными заинтересованных сторонами предполагаемые идентичные контрольные мероприятия. Объектам контроля, которые должны участвовать в идентичных контрольных мероприятиях, проводимых иными органами (организациями), на очередной год может быть присвоено минимальное численное значение суммарного риска </w:t>
      </w:r>
      <w:r w:rsidR="00132036">
        <w:rPr>
          <w:rFonts w:ascii="Times New Roman" w:hAnsi="Times New Roman" w:cs="Times New Roman"/>
          <w:position w:val="-8"/>
        </w:rPr>
        <w:pict>
          <v:shape id="_x0000_i1027" style="width:48.85pt;height:18.8pt" coordsize="" o:spt="100" adj="0,,0" path="" filled="f" stroked="f">
            <v:stroke joinstyle="miter"/>
            <v:imagedata r:id="rId11" o:title="base_23648_154859_32770"/>
            <v:formulas/>
            <v:path o:connecttype="segments"/>
          </v:shape>
        </w:pict>
      </w:r>
      <w:r w:rsidRPr="00D260A5">
        <w:rPr>
          <w:rFonts w:ascii="Times New Roman" w:hAnsi="Times New Roman" w:cs="Times New Roman"/>
        </w:rPr>
        <w:t>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Если по объективным причинам невозможно отобрать объекты контроля в соответствии с вышеуказанным распределением (70/20/10), возможна коррекция представленных соотношений. Скорректированное соотношение должно быть максимально близко к установленному </w:t>
      </w:r>
      <w:r w:rsidRPr="00D260A5">
        <w:rPr>
          <w:rFonts w:ascii="Times New Roman" w:hAnsi="Times New Roman" w:cs="Times New Roman"/>
        </w:rPr>
        <w:lastRenderedPageBreak/>
        <w:t>соотношению.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297"/>
      <w:bookmarkEnd w:id="4"/>
      <w:r w:rsidRPr="00D260A5">
        <w:rPr>
          <w:rFonts w:ascii="Times New Roman" w:hAnsi="Times New Roman" w:cs="Times New Roman"/>
        </w:rPr>
        <w:t xml:space="preserve">5. При отборе объектов контроля используется динамический принцип, предусматривающий определение </w:t>
      </w:r>
      <w:proofErr w:type="gramStart"/>
      <w:r w:rsidRPr="00D260A5">
        <w:rPr>
          <w:rFonts w:ascii="Times New Roman" w:hAnsi="Times New Roman" w:cs="Times New Roman"/>
        </w:rPr>
        <w:t>вероятности реализации рисков объекта контроля</w:t>
      </w:r>
      <w:proofErr w:type="gramEnd"/>
      <w:r w:rsidRPr="00D260A5">
        <w:rPr>
          <w:rFonts w:ascii="Times New Roman" w:hAnsi="Times New Roman" w:cs="Times New Roman"/>
        </w:rPr>
        <w:t xml:space="preserve"> с последующим изменением этой вероятности в зависимости от результатов проведенных контрольных мероприятий, наличия или отсутствия нарушений законодательства и иных факторов.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Динамический принцип отбора объектов контроля позволяет при отсутствии грубых нарушений снижать вероятность реализации соответствующих рисков.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В случае наличия у объекта контроля надлежаще функционирующей системы внутреннего контроля, не уступающей по своим качествам внешнему контролю, существует обоснованная возможность снизить вероятность реализации соответствующих рисков.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6. Отбор объектов контроля для включения в проект Плана с учетом </w:t>
      </w: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 производится в срок не позднее 15 ноября года, предшествующего планируемому году.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686FEA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2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bookmarkStart w:id="5" w:name="P316"/>
      <w:bookmarkEnd w:id="5"/>
      <w:r w:rsidRPr="00D260A5">
        <w:rPr>
          <w:rFonts w:ascii="Times New Roman" w:hAnsi="Times New Roman" w:cs="Times New Roman"/>
        </w:rPr>
        <w:t>ФОРМА</w:t>
      </w: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ПЛАНА КОНТРОЛЬНЫХ МЕРОПРИЯТИЙ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План контрольных мероприятий 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         наименование органа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на 20__ год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rPr>
          <w:rFonts w:ascii="Times New Roman" w:hAnsi="Times New Roman" w:cs="Times New Roman"/>
        </w:rPr>
        <w:sectPr w:rsidR="000A6F22" w:rsidRPr="00D260A5" w:rsidSect="000A6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38"/>
        <w:gridCol w:w="1474"/>
        <w:gridCol w:w="1191"/>
        <w:gridCol w:w="1701"/>
        <w:gridCol w:w="1587"/>
        <w:gridCol w:w="1587"/>
        <w:gridCol w:w="1644"/>
      </w:tblGrid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D260A5">
              <w:rPr>
                <w:rFonts w:ascii="Times New Roman" w:hAnsi="Times New Roman" w:cs="Times New Roman"/>
              </w:rPr>
              <w:t>п</w:t>
            </w:r>
            <w:proofErr w:type="gramEnd"/>
            <w:r w:rsidRPr="00D260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(тема) контрольного мероприятия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</w:t>
            </w:r>
            <w:proofErr w:type="gramStart"/>
            <w:r w:rsidRPr="00D260A5">
              <w:rPr>
                <w:rFonts w:ascii="Times New Roman" w:hAnsi="Times New Roman" w:cs="Times New Roman"/>
              </w:rPr>
              <w:t>т(</w:t>
            </w:r>
            <w:proofErr w:type="gramEnd"/>
            <w:r w:rsidRPr="00D260A5">
              <w:rPr>
                <w:rFonts w:ascii="Times New Roman" w:hAnsi="Times New Roman" w:cs="Times New Roman"/>
              </w:rPr>
              <w:t>-ы) контроля</w:t>
            </w: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Метод контроля</w:t>
            </w: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Объем проверяемых средств</w:t>
            </w: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0A6F22" w:rsidRPr="00D260A5">
        <w:tc>
          <w:tcPr>
            <w:tcW w:w="12190" w:type="dxa"/>
            <w:gridSpan w:val="8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Внутренний государственный финансовый контроль</w:t>
            </w: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5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6F22" w:rsidRPr="00D260A5" w:rsidRDefault="000A6F22">
      <w:pPr>
        <w:rPr>
          <w:rFonts w:ascii="Times New Roman" w:hAnsi="Times New Roman" w:cs="Times New Roman"/>
        </w:rPr>
        <w:sectPr w:rsidR="000A6F22" w:rsidRPr="00D260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0961" w:rsidRPr="00D260A5" w:rsidRDefault="00ED0961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3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6" w:name="P395"/>
      <w:bookmarkEnd w:id="6"/>
      <w:r w:rsidRPr="00D260A5">
        <w:rPr>
          <w:rFonts w:ascii="Times New Roman" w:hAnsi="Times New Roman" w:cs="Times New Roman"/>
        </w:rPr>
        <w:t>ЭТАПЫ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ПЛАНИРОВАНИЯ КОНТРОЛЬНОЙ ДЕЯТЕЛЬНОСТИ И СРОКИ ИХ ИСПОЛНЕНИЯ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80"/>
        <w:gridCol w:w="2268"/>
      </w:tblGrid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260A5">
              <w:rPr>
                <w:rFonts w:ascii="Times New Roman" w:hAnsi="Times New Roman" w:cs="Times New Roman"/>
              </w:rPr>
              <w:t>п</w:t>
            </w:r>
            <w:proofErr w:type="gramEnd"/>
            <w:r w:rsidRPr="00D260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Этапы планирования контрольной деятельности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Сроки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Формирование исходных данных для составления проекта Плана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15 ноября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Сбор информации об объектах контроля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 постоянной основе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Обработка информации об объектах контроля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 постоянной основе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Определение объема контрольной деятельности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на очередной год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15 ноября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Выборка объектов контроля для проведения контрольных мероприятий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с учетом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риск-ориентированного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подхода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15 декабря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Составление проекта Плана на очередной год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до 15 декабря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80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Согласование и утверждение проекта Плана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До 25 декабря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80" w:type="dxa"/>
          </w:tcPr>
          <w:p w:rsidR="000A6F22" w:rsidRPr="00D260A5" w:rsidRDefault="000A6F22" w:rsidP="00ED09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Размещение Плана на официальном сайте </w:t>
            </w:r>
            <w:r w:rsidR="00ED0961">
              <w:rPr>
                <w:rFonts w:ascii="Times New Roman" w:hAnsi="Times New Roman" w:cs="Times New Roman"/>
              </w:rPr>
              <w:t xml:space="preserve"> управления финансов </w:t>
            </w:r>
            <w:r w:rsidR="00D260A5">
              <w:rPr>
                <w:rFonts w:ascii="Times New Roman" w:hAnsi="Times New Roman" w:cs="Times New Roman"/>
              </w:rPr>
              <w:t>МР «Печора»</w:t>
            </w:r>
            <w:r w:rsidRPr="00D260A5">
              <w:rPr>
                <w:rFonts w:ascii="Times New Roman" w:hAnsi="Times New Roman" w:cs="Times New Roman"/>
              </w:rPr>
              <w:t>, в информационно-телекоммуникационной сети "Интернет" и справочно-правовых системах</w:t>
            </w:r>
          </w:p>
        </w:tc>
        <w:tc>
          <w:tcPr>
            <w:tcW w:w="226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 позднее 31 декабря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686FEA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Стандарту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осуществления внутреннего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финансового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контроля "Планирование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контрольной деятельности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применения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риск-ориентированного</w:t>
      </w:r>
      <w:proofErr w:type="gramEnd"/>
      <w:r>
        <w:rPr>
          <w:rFonts w:ascii="Times New Roman" w:hAnsi="Times New Roman" w:cs="Times New Roman"/>
        </w:rPr>
        <w:t xml:space="preserve"> подхода"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СХЕМА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ПРОЦЕССА ПОДГОТОВКИ ПЛАНА КОНТРОЛЬНЫХ МЕРОПРИЯТИЙ</w:t>
      </w:r>
    </w:p>
    <w:p w:rsidR="003C3471" w:rsidRDefault="003C3471" w:rsidP="003C3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Начало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Сбор информации об объектах контроля    ├─┐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    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Обработка (систематизация)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объектах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контроля           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    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│  ┌───────────────────────┐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│Определение объема контрольной деятельности │ │  │ Формирование </w:t>
      </w:r>
      <w:proofErr w:type="gramStart"/>
      <w:r>
        <w:rPr>
          <w:rFonts w:ascii="Courier New" w:hAnsi="Courier New" w:cs="Courier New"/>
          <w:sz w:val="20"/>
          <w:szCs w:val="20"/>
        </w:rPr>
        <w:t>исходных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(например: человеко-часов, количества    │ ├─&gt;│данных для составления │</w:t>
      </w:r>
      <w:proofErr w:type="gramEnd"/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контрольных мероприятий) на очередной год  │ │  │     проекта Плана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 │  └───────────────────────┘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          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Отбор объектов контроля для проведения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контрольных мероприятий Департамента 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финансов с учетом </w:t>
      </w:r>
      <w:proofErr w:type="gramStart"/>
      <w:r>
        <w:rPr>
          <w:rFonts w:ascii="Courier New" w:hAnsi="Courier New" w:cs="Courier New"/>
          <w:sz w:val="20"/>
          <w:szCs w:val="20"/>
        </w:rPr>
        <w:t>риск-ориентированного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подхода на основе имеющейся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</w:t>
      </w:r>
      <w:proofErr w:type="gramStart"/>
      <w:r>
        <w:rPr>
          <w:rFonts w:ascii="Courier New" w:hAnsi="Courier New" w:cs="Courier New"/>
          <w:sz w:val="20"/>
          <w:szCs w:val="20"/>
        </w:rPr>
        <w:t>объектах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контроля              ├─┘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Составление проекта Плана на очередной год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Согласование проекта Плана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Утверждение Проекта плана и размещение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утвержденного Плана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└─────────────────────┬──────────────────────┘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\/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┌────────────────────────────────────────────┐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Окончание процесса             │</w:t>
      </w:r>
    </w:p>
    <w:p w:rsidR="003C3471" w:rsidRDefault="003C3471" w:rsidP="003C347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└────────────────────────────────────────────┘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3C3471" w:rsidRDefault="003C34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3471" w:rsidRDefault="003C34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C3471" w:rsidRDefault="003C347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0961" w:rsidRDefault="00ED096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5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7" w:name="P499"/>
      <w:bookmarkEnd w:id="7"/>
      <w:r w:rsidRPr="00D260A5">
        <w:rPr>
          <w:rFonts w:ascii="Times New Roman" w:hAnsi="Times New Roman" w:cs="Times New Roman"/>
        </w:rPr>
        <w:t>ПЕРЕЧЕНЬ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РИСКОВ ПЛАНИРОВАНИЯ КОНТРОЛЬНОЙ ДЕЯТЕЛЬНОСТИ </w:t>
      </w:r>
      <w:r w:rsidR="00D260A5">
        <w:rPr>
          <w:rFonts w:ascii="Times New Roman" w:hAnsi="Times New Roman" w:cs="Times New Roman"/>
        </w:rPr>
        <w:t>УПРАВЛЕНИЯ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ФИНАНСОВ И МЕРЫ ПО ИХ ПРЕДУПРЕЖДЕНИЮ И МИНИМИЗАЦИИ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5499"/>
      </w:tblGrid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260A5">
              <w:rPr>
                <w:rFonts w:ascii="Times New Roman" w:hAnsi="Times New Roman" w:cs="Times New Roman"/>
              </w:rPr>
              <w:t>п</w:t>
            </w:r>
            <w:proofErr w:type="gramEnd"/>
            <w:r w:rsidRPr="00D260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риска планирования контрольной деятельности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Меры по минимизации риска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неверное определение целей планирования контрольной деятельности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использование настоящего Стандарта, актуальной нормативной базы по планированию контрольной деятельности, а также новейших инструментов целеполагания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недостаток информации об объектах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использование всего спектра источников информации об объектах контроля: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средства массовой информации;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сайты государственных и муниципальных органов, иных организаций, тематические сайты в информационно-телекоммуникационной сети Интернет;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архивы, информационные системы, базы данных, регистры, реестры организаций сектора государственного управления и негосударственных организаций;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информация, получаемая в рамках межведомственного взаимодействия и информационного обмена;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информация, предоставляемая объектами контроля, а также их объединениями;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информация о результатах контрольных мероприятий и иные документы, полученные или составленные в ходе проверок объектов контроля субъектами контроля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ненадлежащая обработка (систематизация) информации об объектах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установление четких форм, методов и инструментов систематизации информации об объектах контроля; контроль правильности обработки информации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неверное определение планируемого объема контрольной деятельности (человеко-часов, количества контрольных мероприятий и др.) на очередной год, в том числе переоценка (недооценка) имеющихся кадровых, материально-технических и финансовых </w:t>
            </w:r>
            <w:r w:rsidRPr="00D260A5">
              <w:rPr>
                <w:rFonts w:ascii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установление четких методов и инструментов определения планируемого объема контрольной деятельности;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разработка ряда прогнозов по объему контрольной деятельности (2 - 3) с учетом возможных изменений в очередном периоде, а также резервных вариантов реализации Плана;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мониторинг наличия необходимых ресурсов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необъективный выбор объектов контроля для проведения плановых контрольных мероприятий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периодический анализ использования Порядка реализации дифференцированного подхода к планированию контрольных мероприятий в зависимости от категории риска, его значимости и вероятности реализации риска (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риск-ориентированный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подход);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при необходимости - внесение изменений в Порядок с учетом изменяющихся внешних и внутренних условий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низкая объективность оценки специалистом значимости и вероятности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реализации риска осуществления деятельности объекта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контроля (неверное толкование документов, формальный подход, ошибки "технического" характера, иные риски, связанные с человеческим фактором)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постоянное повышение квалификации (в том числе методом самообразования) специалистов, проводящих оценку значимости и вероятности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реализации рисков осуществления деятельности объектов контроля</w:t>
            </w:r>
            <w:proofErr w:type="gramEnd"/>
            <w:r w:rsidRPr="00D260A5">
              <w:rPr>
                <w:rFonts w:ascii="Times New Roman" w:hAnsi="Times New Roman" w:cs="Times New Roman"/>
              </w:rPr>
              <w:t>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разработка четких инструкций по определению значимости и вероятности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реализации рисков осуществления деятельности объектов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контроля, не допускающих различных толкований;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использование современных информационных технологий, </w:t>
            </w:r>
            <w:proofErr w:type="spellStart"/>
            <w:r w:rsidRPr="00D260A5">
              <w:rPr>
                <w:rFonts w:ascii="Times New Roman" w:hAnsi="Times New Roman" w:cs="Times New Roman"/>
              </w:rPr>
              <w:t>минимизирующих</w:t>
            </w:r>
            <w:proofErr w:type="spellEnd"/>
            <w:r w:rsidRPr="00D260A5">
              <w:rPr>
                <w:rFonts w:ascii="Times New Roman" w:hAnsi="Times New Roman" w:cs="Times New Roman"/>
              </w:rPr>
              <w:t xml:space="preserve"> вероятность появления ошибок;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периодическая проверка возможностей возникновения конфликта интересов </w:t>
            </w:r>
            <w:hyperlink w:anchor="P557" w:history="1">
              <w:r w:rsidRPr="00D260A5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низкий уровень взаимодействия отдельных подразделений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при подготовке проекта Плана, нарушение установленных сроков и процедур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описание алгоритма участия каждого подразделения в процессе планирования и включение соответствующих норм в положения о структурных подразделениях и в должностные регламенты специалистов этих структурных подразделений;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контроль процесса планирования на уровне руководителя (заместителя руководителя)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низкий уровень прозрачности планирования контрольной деятельности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своевременное размещение в информационно-телекоммуникационной сети "Интернет" исходных данных, актуального Порядка отбора объектов контроля для включения в проект Плана с учетом </w:t>
            </w:r>
            <w:proofErr w:type="gramStart"/>
            <w:r w:rsidRPr="00D260A5">
              <w:rPr>
                <w:rFonts w:ascii="Times New Roman" w:hAnsi="Times New Roman" w:cs="Times New Roman"/>
              </w:rPr>
              <w:t>риск-ориентированного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подхода, настоящего Стандарта, иных документов, а также проектов планов (на каждом этапе планирования);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публикация обязательных требований (нормативно установленных) к объектам контроля в удобном для понимания виде;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публикация перечня типичных нарушений объектов контроля и мер, которые необходимо предпринять для их устранения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низкий уровень взаимодействия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и объектов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уточнение необходимой информац</w:t>
            </w:r>
            <w:proofErr w:type="gramStart"/>
            <w:r w:rsidRPr="00D260A5">
              <w:rPr>
                <w:rFonts w:ascii="Times New Roman" w:hAnsi="Times New Roman" w:cs="Times New Roman"/>
              </w:rPr>
              <w:t>ии у о</w:t>
            </w:r>
            <w:proofErr w:type="gramEnd"/>
            <w:r w:rsidRPr="00D260A5">
              <w:rPr>
                <w:rFonts w:ascii="Times New Roman" w:hAnsi="Times New Roman" w:cs="Times New Roman"/>
              </w:rPr>
              <w:t>бъектов контроля вне контрольного мероприятия (при планировании мероприятий);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своевременная реакция на обращения объектов контроля, в том числе учет законных интересов объектов контроля;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планирование контрольного мероприятия в отношении объекта контроля с учетом минимизации потерь объекта контроля (временных, финансовых и др.)</w:t>
            </w:r>
          </w:p>
        </w:tc>
      </w:tr>
      <w:tr w:rsidR="000A6F22" w:rsidRPr="00D260A5">
        <w:tc>
          <w:tcPr>
            <w:tcW w:w="56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низкий уровень </w:t>
            </w:r>
            <w:r w:rsidRPr="00D260A5">
              <w:rPr>
                <w:rFonts w:ascii="Times New Roman" w:hAnsi="Times New Roman" w:cs="Times New Roman"/>
              </w:rPr>
              <w:lastRenderedPageBreak/>
              <w:t xml:space="preserve">взаимодействия </w:t>
            </w:r>
            <w:r w:rsidR="00D260A5">
              <w:rPr>
                <w:rFonts w:ascii="Times New Roman" w:hAnsi="Times New Roman" w:cs="Times New Roman"/>
              </w:rPr>
              <w:t>Управления</w:t>
            </w:r>
            <w:r w:rsidRPr="00D260A5">
              <w:rPr>
                <w:rFonts w:ascii="Times New Roman" w:hAnsi="Times New Roman" w:cs="Times New Roman"/>
              </w:rPr>
              <w:t xml:space="preserve"> финансов с иными органами государственного и муниципального финансового контроля</w:t>
            </w:r>
          </w:p>
        </w:tc>
        <w:tc>
          <w:tcPr>
            <w:tcW w:w="5499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 xml:space="preserve">заключение соглашений о взаимодействии (обмене </w:t>
            </w:r>
            <w:r w:rsidRPr="00D260A5">
              <w:rPr>
                <w:rFonts w:ascii="Times New Roman" w:hAnsi="Times New Roman" w:cs="Times New Roman"/>
              </w:rPr>
              <w:lastRenderedPageBreak/>
              <w:t>информацией, согласовании контрольных мероприятий, проведении совместных мероприятий и др.), утверждение иных документов о взаимодействии;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размещение информации в Государственной информационной системе "Официальный сайт Российской Федерации в информационно-телекоммуникационной сети "Интернет" для размещения информации об осуществлении государственного (муниципального) финансового аудита (контроля) в сфере бюджетных правоотношений" (http://portal.audit.gov.ru);</w:t>
            </w:r>
          </w:p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назначение ответственных подразделений (специалистов) за обеспечение взаимодействия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--------------------------------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557"/>
      <w:bookmarkEnd w:id="8"/>
      <w:r w:rsidRPr="00D260A5">
        <w:rPr>
          <w:rFonts w:ascii="Times New Roman" w:hAnsi="Times New Roman" w:cs="Times New Roman"/>
        </w:rPr>
        <w:t>&lt;1</w:t>
      </w:r>
      <w:proofErr w:type="gramStart"/>
      <w:r w:rsidRPr="00D260A5">
        <w:rPr>
          <w:rFonts w:ascii="Times New Roman" w:hAnsi="Times New Roman" w:cs="Times New Roman"/>
        </w:rPr>
        <w:t>&gt; П</w:t>
      </w:r>
      <w:proofErr w:type="gramEnd"/>
      <w:r w:rsidRPr="00D260A5">
        <w:rPr>
          <w:rFonts w:ascii="Times New Roman" w:hAnsi="Times New Roman" w:cs="Times New Roman"/>
        </w:rPr>
        <w:t xml:space="preserve">роводится в соответствии с Федеральным </w:t>
      </w:r>
      <w:hyperlink r:id="rId12" w:history="1">
        <w:r w:rsidRPr="00ED0961">
          <w:rPr>
            <w:rFonts w:ascii="Times New Roman" w:hAnsi="Times New Roman" w:cs="Times New Roman"/>
          </w:rPr>
          <w:t>законом</w:t>
        </w:r>
      </w:hyperlink>
      <w:r w:rsidRPr="00ED0961">
        <w:rPr>
          <w:rFonts w:ascii="Times New Roman" w:hAnsi="Times New Roman" w:cs="Times New Roman"/>
        </w:rPr>
        <w:t xml:space="preserve"> </w:t>
      </w:r>
      <w:r w:rsidRPr="00D260A5">
        <w:rPr>
          <w:rFonts w:ascii="Times New Roman" w:hAnsi="Times New Roman" w:cs="Times New Roman"/>
        </w:rPr>
        <w:t>от 25.12.2008 N 273-ФЗ "О противодействии коррупции".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686FEA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6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bookmarkStart w:id="9" w:name="P572"/>
      <w:bookmarkEnd w:id="9"/>
      <w:r w:rsidRPr="00D260A5">
        <w:rPr>
          <w:rFonts w:ascii="Times New Roman" w:hAnsi="Times New Roman" w:cs="Times New Roman"/>
        </w:rPr>
        <w:t>КЛАССИФИКАТОР</w:t>
      </w:r>
    </w:p>
    <w:p w:rsidR="000A6F22" w:rsidRPr="00D260A5" w:rsidRDefault="000A6F22">
      <w:pPr>
        <w:pStyle w:val="ConsPlusTitle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РИСКОВ СОВЕРШЕНИЯ НАРУШЕНИЙ ОБЪЕКТАМИ КОНТРОЛЯ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402"/>
        <w:gridCol w:w="402"/>
        <w:gridCol w:w="3855"/>
        <w:gridCol w:w="2438"/>
        <w:gridCol w:w="1531"/>
      </w:tblGrid>
      <w:tr w:rsidR="000A6F22" w:rsidRPr="00D260A5">
        <w:tc>
          <w:tcPr>
            <w:tcW w:w="1207" w:type="dxa"/>
            <w:gridSpan w:val="3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Код риска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риска деятельности объекта контроля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Объекты контроля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Значимость риска (1 - 6) </w:t>
            </w:r>
            <w:hyperlink w:anchor="P754" w:history="1">
              <w:r w:rsidRPr="00D260A5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0A6F22" w:rsidRPr="00D260A5">
        <w:tc>
          <w:tcPr>
            <w:tcW w:w="9031" w:type="dxa"/>
            <w:gridSpan w:val="6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Полномочие: "Внутренний муниципальный финансовый контроль"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gridSpan w:val="4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Риски нарушения бюджетного законодательства Российской Федерации и иных нормативных правовых актов, регулирующих бюджетные правоотношения, в том числе: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нецелевое использование бюджетных средств (&lt;= 1,5 </w:t>
            </w:r>
            <w:proofErr w:type="gramStart"/>
            <w:r w:rsidRPr="00D260A5">
              <w:rPr>
                <w:rFonts w:ascii="Times New Roman" w:hAnsi="Times New Roman" w:cs="Times New Roman"/>
              </w:rPr>
              <w:t>млн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2438" w:type="dxa"/>
            <w:vMerge w:val="restart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объекты контроля, указанные </w:t>
            </w:r>
            <w:r w:rsidRPr="00ED0961">
              <w:rPr>
                <w:rFonts w:ascii="Times New Roman" w:hAnsi="Times New Roman" w:cs="Times New Roman"/>
              </w:rPr>
              <w:t xml:space="preserve">в </w:t>
            </w:r>
            <w:hyperlink r:id="rId13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</w:t>
            </w:r>
            <w:r w:rsidRPr="00D260A5">
              <w:rPr>
                <w:rFonts w:ascii="Times New Roman" w:hAnsi="Times New Roman" w:cs="Times New Roman"/>
              </w:rPr>
              <w:t>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нецелевое использование бюджетных средств в крупном размере (&gt;= 1,5 </w:t>
            </w:r>
            <w:proofErr w:type="gramStart"/>
            <w:r w:rsidRPr="00D260A5">
              <w:rPr>
                <w:rFonts w:ascii="Times New Roman" w:hAnsi="Times New Roman" w:cs="Times New Roman"/>
              </w:rPr>
              <w:t>млн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руб., но &lt; 7,5 млн руб.)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нецелевое использование бюджетных средств в особо крупном размере (&gt;= 7,5 </w:t>
            </w:r>
            <w:proofErr w:type="gramStart"/>
            <w:r w:rsidRPr="00D260A5">
              <w:rPr>
                <w:rFonts w:ascii="Times New Roman" w:hAnsi="Times New Roman" w:cs="Times New Roman"/>
              </w:rPr>
              <w:t>млн</w:t>
            </w:r>
            <w:proofErr w:type="gramEnd"/>
            <w:r w:rsidRPr="00D260A5">
              <w:rPr>
                <w:rFonts w:ascii="Times New Roman" w:hAnsi="Times New Roman" w:cs="Times New Roman"/>
              </w:rPr>
              <w:t xml:space="preserve"> руб.)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необоснованное наличие дебиторской задолженности по расходам, в том числе просроченной и нереальной к взысканию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ED0961">
              <w:rPr>
                <w:rFonts w:ascii="Times New Roman" w:hAnsi="Times New Roman" w:cs="Times New Roman"/>
              </w:rPr>
              <w:t xml:space="preserve">объекты контроля, указанные в </w:t>
            </w:r>
            <w:hyperlink r:id="rId14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необоснованное наличие кредиторской задолженности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ED0961">
              <w:rPr>
                <w:rFonts w:ascii="Times New Roman" w:hAnsi="Times New Roman" w:cs="Times New Roman"/>
              </w:rPr>
              <w:t xml:space="preserve">объекты контроля, указанные в </w:t>
            </w:r>
            <w:hyperlink r:id="rId15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неэффективное управление бюджетными средствами и муниципальной собственностью (в том числе приобретение неиспользуемых или используемых не по назначению товаров, работ, услуг)</w:t>
            </w:r>
          </w:p>
        </w:tc>
        <w:tc>
          <w:tcPr>
            <w:tcW w:w="2438" w:type="dxa"/>
          </w:tcPr>
          <w:p w:rsidR="000A6F22" w:rsidRPr="00ED0961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ED0961">
              <w:rPr>
                <w:rFonts w:ascii="Times New Roman" w:hAnsi="Times New Roman" w:cs="Times New Roman"/>
              </w:rPr>
              <w:t xml:space="preserve">объекты контроля, указанные в </w:t>
            </w:r>
            <w:hyperlink r:id="rId16" w:history="1">
              <w:r w:rsidRPr="00ED0961">
                <w:rPr>
                  <w:rFonts w:ascii="Times New Roman" w:hAnsi="Times New Roman" w:cs="Times New Roman"/>
                </w:rPr>
                <w:t>статье 266.1</w:t>
              </w:r>
            </w:hyperlink>
            <w:r w:rsidRPr="00ED0961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правил (порядка, условий) предоставления межбюджетных трансфертов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главные распорядители (распорядители) бюджетных средств, получатели средств </w:t>
            </w:r>
            <w:r w:rsidRPr="00D260A5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условий предоставления бюджетных инвестиций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средств, юридические лица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условий предоставления субсидий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средств, юридические лица, индивидуальные предприниматели, физические лица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порядка представления бюджетной отчетности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60A5">
              <w:rPr>
                <w:rFonts w:ascii="Times New Roman" w:hAnsi="Times New Roman" w:cs="Times New Roman"/>
              </w:rPr>
              <w:t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бюджета, получатели бюджетных средств</w:t>
            </w:r>
            <w:proofErr w:type="gramEnd"/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казенным учреждением порядка составления, утверждения и ведения бюджетных смет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казенные учреждения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несоответствие бюджетной росписи сводной бюджетной росписи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60A5">
              <w:rPr>
                <w:rFonts w:ascii="Times New Roman" w:hAnsi="Times New Roman" w:cs="Times New Roman"/>
              </w:rPr>
              <w:t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бюджета, получатели бюджетных средств</w:t>
            </w:r>
            <w:proofErr w:type="gramEnd"/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получателями бюджетных средств порядка принятия бюджетных обязательств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получатели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несоблюдение главным распорядителем бюджетных средств, представлявшим в суде интересы МО </w:t>
            </w:r>
            <w:r w:rsidR="00D260A5">
              <w:rPr>
                <w:rFonts w:ascii="Times New Roman" w:hAnsi="Times New Roman" w:cs="Times New Roman"/>
              </w:rPr>
              <w:t>МР «Печора»</w:t>
            </w:r>
            <w:r w:rsidRPr="00D260A5">
              <w:rPr>
                <w:rFonts w:ascii="Times New Roman" w:hAnsi="Times New Roman" w:cs="Times New Roman"/>
              </w:rPr>
              <w:t>, срока направления в соответствующий финансовый орган информации о результатах рассмотрения дела, о наличии оснований и результатах обжалования судебного акта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главным распорядителем бюджетных средств бюджетных полномочий, установленных </w:t>
            </w:r>
            <w:hyperlink r:id="rId17" w:history="1">
              <w:r w:rsidRPr="00ED0961">
                <w:rPr>
                  <w:rFonts w:ascii="Times New Roman" w:hAnsi="Times New Roman" w:cs="Times New Roman"/>
                </w:rPr>
                <w:t>частью 1 статьи 158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распорядителем бюджетных средств бюджетных полномочий, установленных </w:t>
            </w:r>
            <w:hyperlink r:id="rId18" w:history="1">
              <w:r w:rsidRPr="00ED0961">
                <w:rPr>
                  <w:rFonts w:ascii="Times New Roman" w:hAnsi="Times New Roman" w:cs="Times New Roman"/>
                </w:rPr>
                <w:t>частью 2 статьи 158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распорядители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главным администратором доходов бюджета бюджетных полномочий, установленных </w:t>
            </w:r>
            <w:hyperlink r:id="rId19" w:history="1">
              <w:r w:rsidRPr="00ED0961">
                <w:rPr>
                  <w:rFonts w:ascii="Times New Roman" w:hAnsi="Times New Roman" w:cs="Times New Roman"/>
                </w:rPr>
                <w:t>частью 1 статьи 160.1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администратором доходов бюджета бюджетных полномочий, </w:t>
            </w:r>
            <w:r w:rsidRPr="00ED0961">
              <w:rPr>
                <w:rFonts w:ascii="Times New Roman" w:hAnsi="Times New Roman" w:cs="Times New Roman"/>
              </w:rPr>
              <w:t xml:space="preserve">установленных </w:t>
            </w:r>
            <w:hyperlink r:id="rId20" w:history="1">
              <w:r w:rsidRPr="00ED0961">
                <w:rPr>
                  <w:rFonts w:ascii="Times New Roman" w:hAnsi="Times New Roman" w:cs="Times New Roman"/>
                </w:rPr>
                <w:t>частью 2 статьи 160.1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администраторы доходов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главным администратором источников финансирования дефицита бюджета бюджетных полномочий, установленных </w:t>
            </w:r>
            <w:hyperlink r:id="rId21" w:history="1">
              <w:r w:rsidRPr="00ED0961">
                <w:rPr>
                  <w:rFonts w:ascii="Times New Roman" w:hAnsi="Times New Roman" w:cs="Times New Roman"/>
                </w:rPr>
                <w:t>частью 1 статьи 160.2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главные администраторы источников финансирования дефицита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администратором источников финансирования дефицита бюджета бюджетных полномочий, установленных </w:t>
            </w:r>
            <w:hyperlink r:id="rId22" w:history="1">
              <w:r w:rsidRPr="00ED0961">
                <w:rPr>
                  <w:rFonts w:ascii="Times New Roman" w:hAnsi="Times New Roman" w:cs="Times New Roman"/>
                </w:rPr>
                <w:t>частью 2 статьи 160.2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</w:t>
            </w:r>
            <w:r w:rsidRPr="00D260A5">
              <w:rPr>
                <w:rFonts w:ascii="Times New Roman" w:hAnsi="Times New Roman" w:cs="Times New Roman"/>
              </w:rPr>
              <w:lastRenderedPageBreak/>
              <w:t>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администраторы источников финансирования дефицита бюджета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 xml:space="preserve">ненадлежащее исполнение получателем бюджетных средств бюджетных полномочий, установленных </w:t>
            </w:r>
            <w:hyperlink r:id="rId23" w:history="1">
              <w:r w:rsidRPr="00ED0961">
                <w:rPr>
                  <w:rFonts w:ascii="Times New Roman" w:hAnsi="Times New Roman" w:cs="Times New Roman"/>
                </w:rPr>
                <w:t>статьей 162</w:t>
              </w:r>
            </w:hyperlink>
            <w:r w:rsidRPr="00D260A5">
              <w:rPr>
                <w:rFonts w:ascii="Times New Roman" w:hAnsi="Times New Roman" w:cs="Times New Roman"/>
              </w:rPr>
              <w:t xml:space="preserve"> Бюджетного кодекса Российской Федерации (помимо рисков, указанных в других пунктах классификатора)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получатели бюджетных средств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gridSpan w:val="4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Риски ненадлежащей полноты и достоверности отчетности о реализации муниципальных программ, в том числе отчетности об исполнении муниципальных заданий, в том числе: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порядка разработки, реализации и оценки эффективности муниципальных программ</w:t>
            </w:r>
          </w:p>
        </w:tc>
        <w:tc>
          <w:tcPr>
            <w:tcW w:w="2438" w:type="dxa"/>
            <w:vMerge w:val="restart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ответственные исполнители, соисполнители, участники программы (подпрограммы)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представление заведомо ложной отчетности об исполнении муниципальных программ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D260A5">
              <w:rPr>
                <w:rFonts w:ascii="Times New Roman" w:hAnsi="Times New Roman" w:cs="Times New Roman"/>
              </w:rPr>
              <w:t xml:space="preserve"> количественных и качественных показателей муниципальных программ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нарушение порядка формирования муниципального задания и (или) финансового обеспечения выполнения муниципального задания, за исключением нецелевого использования бюджетных средств</w:t>
            </w:r>
          </w:p>
        </w:tc>
        <w:tc>
          <w:tcPr>
            <w:tcW w:w="2438" w:type="dxa"/>
            <w:vMerge w:val="restart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муниципальные органы, осуществляющие функции и полномочия учредителя, муниципальные учреждения</w:t>
            </w: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2 - 3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невыполнение муниципального задания</w:t>
            </w:r>
          </w:p>
        </w:tc>
        <w:tc>
          <w:tcPr>
            <w:tcW w:w="2438" w:type="dxa"/>
            <w:vMerge/>
          </w:tcPr>
          <w:p w:rsidR="000A6F22" w:rsidRPr="00D260A5" w:rsidRDefault="000A6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2 - 4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gridSpan w:val="4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Риски ненадлежащего осуществления внутреннего финансового контроля и внутреннего финансового аудита</w:t>
            </w:r>
          </w:p>
        </w:tc>
      </w:tr>
      <w:tr w:rsidR="000A6F22" w:rsidRPr="00D260A5">
        <w:tc>
          <w:tcPr>
            <w:tcW w:w="403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ненадлежащее осуществление внутреннего финансового контроля и внутреннего финансового аудита</w:t>
            </w:r>
          </w:p>
        </w:tc>
        <w:tc>
          <w:tcPr>
            <w:tcW w:w="243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260A5">
              <w:rPr>
                <w:rFonts w:ascii="Times New Roman" w:hAnsi="Times New Roman" w:cs="Times New Roman"/>
              </w:rPr>
              <w:t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</w:t>
            </w:r>
            <w:proofErr w:type="gramEnd"/>
          </w:p>
        </w:tc>
        <w:tc>
          <w:tcPr>
            <w:tcW w:w="153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4 - 5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--------------------------------</w:t>
      </w:r>
    </w:p>
    <w:p w:rsidR="000A6F22" w:rsidRPr="00D260A5" w:rsidRDefault="000A6F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754"/>
      <w:bookmarkEnd w:id="10"/>
      <w:r w:rsidRPr="00D260A5">
        <w:rPr>
          <w:rFonts w:ascii="Times New Roman" w:hAnsi="Times New Roman" w:cs="Times New Roman"/>
        </w:rPr>
        <w:t>&lt;2</w:t>
      </w:r>
      <w:proofErr w:type="gramStart"/>
      <w:r w:rsidRPr="00D260A5">
        <w:rPr>
          <w:rFonts w:ascii="Times New Roman" w:hAnsi="Times New Roman" w:cs="Times New Roman"/>
        </w:rPr>
        <w:t>&gt; В</w:t>
      </w:r>
      <w:proofErr w:type="gramEnd"/>
      <w:r w:rsidRPr="00D260A5">
        <w:rPr>
          <w:rFonts w:ascii="Times New Roman" w:hAnsi="Times New Roman" w:cs="Times New Roman"/>
        </w:rPr>
        <w:t xml:space="preserve"> случае указания диапазона значений значимости риска, значимость риска определяется в зависимости от размера или степени возможного ущерба.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7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bookmarkStart w:id="11" w:name="P769"/>
      <w:bookmarkEnd w:id="11"/>
      <w:r w:rsidRPr="00D260A5">
        <w:rPr>
          <w:rFonts w:ascii="Times New Roman" w:hAnsi="Times New Roman" w:cs="Times New Roman"/>
        </w:rPr>
        <w:t>ФОРМА</w:t>
      </w: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КАРТЫ РИСКОВ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Наименование органа 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           наименование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Карта рисков по реализации контрольного полномочия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___________________________________________________________________________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контрольное полномочие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на очередной период: __________ год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74"/>
        <w:gridCol w:w="2948"/>
        <w:gridCol w:w="2835"/>
      </w:tblGrid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Значимость риска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Вероятность реализации риска в очередном году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Суммарный риск деятельности объекта контроля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Зро11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Врр11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Сро11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Зро12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Врр12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Сро12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Зро13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Врр13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Сро13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Зро1n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Врр1n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Сро1n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:rsidR="000A6F22" w:rsidRPr="00D260A5" w:rsidRDefault="001320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28" style="width:135.85pt;height:20.65pt" coordsize="" o:spt="100" adj="0,,0" path="" filled="f" stroked="f">
                  <v:stroke joinstyle="miter"/>
                  <v:imagedata r:id="rId24" o:title="base_23648_154859_32771"/>
                  <v:formulas/>
                  <v:path o:connecttype="segments"/>
                </v:shape>
              </w:pic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Зро21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Врр21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Сро21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Зро22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Врр22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Сро22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Зро23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Врр23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Сро23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Зро2n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Врр2n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Сро2n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1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Зро31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Врр31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Сро31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lastRenderedPageBreak/>
              <w:t>Риск 2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Зро32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Врр32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Сро32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Зро33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Врр33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Сро33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Риск n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Зро3n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Врр3n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Сро3n</w:t>
            </w:r>
          </w:p>
        </w:tc>
      </w:tr>
      <w:tr w:rsidR="000A6F22" w:rsidRPr="00D260A5">
        <w:tc>
          <w:tcPr>
            <w:tcW w:w="1757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  <w:tc>
          <w:tcPr>
            <w:tcW w:w="1474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948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Default="000A6F22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Default="00686FEA">
      <w:pPr>
        <w:pStyle w:val="ConsPlusNormal"/>
        <w:rPr>
          <w:rFonts w:ascii="Times New Roman" w:hAnsi="Times New Roman" w:cs="Times New Roman"/>
        </w:rPr>
      </w:pPr>
    </w:p>
    <w:p w:rsidR="00686FEA" w:rsidRPr="00D260A5" w:rsidRDefault="00AA2738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0A6F22" w:rsidRPr="00D260A5" w:rsidRDefault="000A6F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Приложение 8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 Стандарту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осуществления внутреннего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муниципального финансового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контроля "Планирование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контрольной деятельности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с учетом применения</w:t>
      </w:r>
    </w:p>
    <w:p w:rsidR="000A6F22" w:rsidRPr="00D260A5" w:rsidRDefault="000A6F2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260A5">
        <w:rPr>
          <w:rFonts w:ascii="Times New Roman" w:hAnsi="Times New Roman" w:cs="Times New Roman"/>
        </w:rPr>
        <w:t>риск-ориентированного</w:t>
      </w:r>
      <w:proofErr w:type="gramEnd"/>
      <w:r w:rsidRPr="00D260A5">
        <w:rPr>
          <w:rFonts w:ascii="Times New Roman" w:hAnsi="Times New Roman" w:cs="Times New Roman"/>
        </w:rPr>
        <w:t xml:space="preserve"> подхода"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bookmarkStart w:id="12" w:name="P881"/>
      <w:bookmarkEnd w:id="12"/>
      <w:r w:rsidRPr="00D260A5">
        <w:rPr>
          <w:rFonts w:ascii="Times New Roman" w:hAnsi="Times New Roman" w:cs="Times New Roman"/>
        </w:rPr>
        <w:t>ФОРМА</w:t>
      </w:r>
    </w:p>
    <w:p w:rsidR="000A6F22" w:rsidRPr="00D260A5" w:rsidRDefault="000A6F22">
      <w:pPr>
        <w:pStyle w:val="ConsPlusNormal"/>
        <w:jc w:val="center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РЕЙТИНГА РИСКОВОСТИ ОБЪЕКТОВ КОНТРОЛЯ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Наименование органа 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               наименование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Рейтинг   </w:t>
      </w:r>
      <w:proofErr w:type="spellStart"/>
      <w:r w:rsidRPr="00D260A5">
        <w:rPr>
          <w:rFonts w:ascii="Times New Roman" w:hAnsi="Times New Roman" w:cs="Times New Roman"/>
        </w:rPr>
        <w:t>рисковости</w:t>
      </w:r>
      <w:proofErr w:type="spellEnd"/>
      <w:r w:rsidRPr="00D260A5">
        <w:rPr>
          <w:rFonts w:ascii="Times New Roman" w:hAnsi="Times New Roman" w:cs="Times New Roman"/>
        </w:rPr>
        <w:t xml:space="preserve">   объектов  контроля  по  реализации  контрольного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полномочия ________________________________________________________________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 xml:space="preserve">                             контрольное полномочие</w:t>
      </w:r>
    </w:p>
    <w:p w:rsidR="000A6F22" w:rsidRPr="00D260A5" w:rsidRDefault="000A6F22">
      <w:pPr>
        <w:pStyle w:val="ConsPlusNonformat"/>
        <w:jc w:val="both"/>
        <w:rPr>
          <w:rFonts w:ascii="Times New Roman" w:hAnsi="Times New Roman" w:cs="Times New Roman"/>
        </w:rPr>
      </w:pPr>
      <w:r w:rsidRPr="00D260A5">
        <w:rPr>
          <w:rFonts w:ascii="Times New Roman" w:hAnsi="Times New Roman" w:cs="Times New Roman"/>
        </w:rPr>
        <w:t>на очередной период: __________ год</w:t>
      </w: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685"/>
      </w:tblGrid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Суммарный риск деятельности объекта контроля</w:t>
            </w:r>
          </w:p>
        </w:tc>
      </w:tr>
      <w:tr w:rsidR="000A6F22" w:rsidRPr="00D260A5">
        <w:tc>
          <w:tcPr>
            <w:tcW w:w="6406" w:type="dxa"/>
            <w:gridSpan w:val="2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1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Объект_1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Объект_2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Объект_3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Объект_n</w:t>
            </w:r>
            <w:proofErr w:type="spellEnd"/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n</w:t>
            </w:r>
            <w:proofErr w:type="spellEnd"/>
            <w:proofErr w:type="gramEnd"/>
          </w:p>
        </w:tc>
      </w:tr>
      <w:tr w:rsidR="000A6F22" w:rsidRPr="00D260A5">
        <w:tc>
          <w:tcPr>
            <w:tcW w:w="6406" w:type="dxa"/>
            <w:gridSpan w:val="2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2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Объект_1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Объект_2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Объект_3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Объект_m</w:t>
            </w:r>
            <w:proofErr w:type="spellEnd"/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m</w:t>
            </w:r>
            <w:proofErr w:type="spellEnd"/>
            <w:proofErr w:type="gramEnd"/>
          </w:p>
        </w:tc>
      </w:tr>
      <w:tr w:rsidR="000A6F22" w:rsidRPr="00D260A5">
        <w:tc>
          <w:tcPr>
            <w:tcW w:w="6406" w:type="dxa"/>
            <w:gridSpan w:val="2"/>
          </w:tcPr>
          <w:p w:rsidR="000A6F22" w:rsidRPr="00D260A5" w:rsidRDefault="000A6F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Группа 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Объект_1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Объект_2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Объект_3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Сро3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60A5">
              <w:rPr>
                <w:rFonts w:ascii="Times New Roman" w:hAnsi="Times New Roman" w:cs="Times New Roman"/>
              </w:rPr>
              <w:t>...</w:t>
            </w:r>
          </w:p>
        </w:tc>
      </w:tr>
      <w:tr w:rsidR="000A6F22" w:rsidRPr="00D260A5">
        <w:tc>
          <w:tcPr>
            <w:tcW w:w="2721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Объект_k</w:t>
            </w:r>
            <w:proofErr w:type="spellEnd"/>
          </w:p>
        </w:tc>
        <w:tc>
          <w:tcPr>
            <w:tcW w:w="3685" w:type="dxa"/>
          </w:tcPr>
          <w:p w:rsidR="000A6F22" w:rsidRPr="00D260A5" w:rsidRDefault="000A6F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0A5">
              <w:rPr>
                <w:rFonts w:ascii="Times New Roman" w:hAnsi="Times New Roman" w:cs="Times New Roman"/>
              </w:rPr>
              <w:t>Сро</w:t>
            </w:r>
            <w:proofErr w:type="gramStart"/>
            <w:r w:rsidRPr="00D260A5">
              <w:rPr>
                <w:rFonts w:ascii="Times New Roman" w:hAnsi="Times New Roman" w:cs="Times New Roman"/>
              </w:rPr>
              <w:t>k</w:t>
            </w:r>
            <w:proofErr w:type="spellEnd"/>
            <w:proofErr w:type="gramEnd"/>
          </w:p>
        </w:tc>
      </w:tr>
    </w:tbl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p w:rsidR="000A6F22" w:rsidRPr="00D260A5" w:rsidRDefault="000A6F22">
      <w:pPr>
        <w:pStyle w:val="ConsPlusNormal"/>
        <w:rPr>
          <w:rFonts w:ascii="Times New Roman" w:hAnsi="Times New Roman" w:cs="Times New Roman"/>
        </w:rPr>
      </w:pPr>
    </w:p>
    <w:sectPr w:rsidR="000A6F22" w:rsidRPr="00D260A5" w:rsidSect="000A6F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22"/>
    <w:rsid w:val="000063B0"/>
    <w:rsid w:val="00083689"/>
    <w:rsid w:val="000A6F22"/>
    <w:rsid w:val="00132036"/>
    <w:rsid w:val="003C3471"/>
    <w:rsid w:val="0044024D"/>
    <w:rsid w:val="004926F3"/>
    <w:rsid w:val="004F1052"/>
    <w:rsid w:val="00686FEA"/>
    <w:rsid w:val="007A187F"/>
    <w:rsid w:val="00816479"/>
    <w:rsid w:val="009939DD"/>
    <w:rsid w:val="009D5DC5"/>
    <w:rsid w:val="00AA2738"/>
    <w:rsid w:val="00B7717E"/>
    <w:rsid w:val="00BA31EF"/>
    <w:rsid w:val="00BE628E"/>
    <w:rsid w:val="00C717CB"/>
    <w:rsid w:val="00D260A5"/>
    <w:rsid w:val="00D57105"/>
    <w:rsid w:val="00D94D07"/>
    <w:rsid w:val="00E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A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6ACF002574A11D9824FB44D81B49219568ACEB47D8A2A6A68D5EEB217A152D156DE99B4C9DF4B35034D0D50p9x2L" TargetMode="External"/><Relationship Id="rId13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18" Type="http://schemas.openxmlformats.org/officeDocument/2006/relationships/hyperlink" Target="consultantplus://offline/ref=7466ACF002574A11D9824FB44D81B49219568ACEB47D8A2A6A68D5EEB217A152C3568696B6C2C440604C0B585C9A7D4C7F16610C7611p3x0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466ACF002574A11D9824FB44D81B49219568ACEB47D8A2A6A68D5EEB217A152C3568696B6C7C640604C0B585C9A7D4C7F16610C7611p3x0L" TargetMode="External"/><Relationship Id="rId7" Type="http://schemas.openxmlformats.org/officeDocument/2006/relationships/hyperlink" Target="consultantplus://offline/ref=C8BA953C41A5EEDEA37896C434AA0EA7F48E9AB6830A9E644D846A560AE7F11B25DCC1EEB968A9382DLEI" TargetMode="External"/><Relationship Id="rId12" Type="http://schemas.openxmlformats.org/officeDocument/2006/relationships/hyperlink" Target="consultantplus://offline/ref=7466ACF002574A11D9824FB44D81B49219568EC7B4788A2A6A68D5EEB217A152D156DE99B4C9DF4B35034D0D50p9x2L" TargetMode="External"/><Relationship Id="rId17" Type="http://schemas.openxmlformats.org/officeDocument/2006/relationships/hyperlink" Target="consultantplus://offline/ref=7466ACF002574A11D9824FB44D81B49219568ACEB47D8A2A6A68D5EEB217A152C3568696B6C3C040604C0B585C9A7D4C7F16610C7611p3x0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20" Type="http://schemas.openxmlformats.org/officeDocument/2006/relationships/hyperlink" Target="consultantplus://offline/ref=7466ACF002574A11D9824FB44D81B49219568ACEB47D8A2A6A68D5EEB217A152C3568696B6C4C340604C0B585C9A7D4C7F16610C7611p3x0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23" Type="http://schemas.openxmlformats.org/officeDocument/2006/relationships/hyperlink" Target="consultantplus://offline/ref=7466ACF002574A11D9824FB44D81B49219568ACEB47D8A2A6A68D5EEB217A152C3568695B5C2C74832161B5C15CE785377097F0F68123934pCx8L" TargetMode="External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7466ACF002574A11D9824FB44D81B49219568ACEB47D8A2A6A68D5EEB217A152C3568696B6C5C740604C0B585C9A7D4C7F16610C7611p3x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7466ACF002574A11D9824FB44D81B49219568ACEB47D8A2A6A68D5EEB217A152C3568697B3C6C240604C0B585C9A7D4C7F16610C7611p3x0L" TargetMode="External"/><Relationship Id="rId22" Type="http://schemas.openxmlformats.org/officeDocument/2006/relationships/hyperlink" Target="consultantplus://offline/ref=7466ACF002574A11D9824FB44D81B49219568ACEB47D8A2A6A68D5EEB217A152C3568696B6C6C540604C0B585C9A7D4C7F16610C7611p3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7D97-4304-4FF0-A61E-41B9C377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7191</Words>
  <Characters>40991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Меньшикова НМ</cp:lastModifiedBy>
  <cp:revision>3</cp:revision>
  <cp:lastPrinted>2019-01-30T13:06:00Z</cp:lastPrinted>
  <dcterms:created xsi:type="dcterms:W3CDTF">2019-02-05T08:31:00Z</dcterms:created>
  <dcterms:modified xsi:type="dcterms:W3CDTF">2019-02-05T14:00:00Z</dcterms:modified>
</cp:coreProperties>
</file>