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Tr="009F64EB">
        <w:trPr>
          <w:trHeight w:val="565"/>
        </w:trPr>
        <w:tc>
          <w:tcPr>
            <w:tcW w:w="3960" w:type="dxa"/>
            <w:hideMark/>
          </w:tcPr>
          <w:p w:rsidR="009F64EB" w:rsidRDefault="009F64E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0329C0">
              <w:rPr>
                <w:sz w:val="26"/>
                <w:szCs w:val="26"/>
                <w:u w:val="single"/>
              </w:rPr>
              <w:t xml:space="preserve"> </w:t>
            </w:r>
            <w:r w:rsidR="005C2ED2">
              <w:rPr>
                <w:sz w:val="26"/>
                <w:szCs w:val="26"/>
                <w:u w:val="single"/>
              </w:rPr>
              <w:t xml:space="preserve"> </w:t>
            </w:r>
            <w:r w:rsidR="00DB0807">
              <w:rPr>
                <w:sz w:val="26"/>
                <w:szCs w:val="26"/>
                <w:u w:val="single"/>
              </w:rPr>
              <w:t>23</w:t>
            </w:r>
            <w:r w:rsidR="002C0647">
              <w:rPr>
                <w:sz w:val="26"/>
                <w:szCs w:val="26"/>
                <w:u w:val="single"/>
              </w:rPr>
              <w:t xml:space="preserve"> </w:t>
            </w:r>
            <w:r w:rsidR="00BE52D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»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 w:rsidR="002C0647">
              <w:rPr>
                <w:sz w:val="26"/>
                <w:szCs w:val="26"/>
                <w:u w:val="single"/>
              </w:rPr>
              <w:t>янва</w:t>
            </w:r>
            <w:r w:rsidR="00BC390B">
              <w:rPr>
                <w:sz w:val="26"/>
                <w:szCs w:val="26"/>
                <w:u w:val="single"/>
              </w:rPr>
              <w:t xml:space="preserve">ря 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201</w:t>
            </w:r>
            <w:r w:rsidR="002C0647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Default="009F64EB" w:rsidP="00DB0807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ab/>
              <w:t xml:space="preserve">                 №</w:t>
            </w:r>
            <w:r w:rsidR="000A1A58">
              <w:rPr>
                <w:bCs/>
                <w:sz w:val="28"/>
                <w:szCs w:val="28"/>
              </w:rPr>
              <w:t xml:space="preserve"> </w:t>
            </w:r>
            <w:r w:rsidR="002A2343">
              <w:rPr>
                <w:bCs/>
                <w:sz w:val="28"/>
                <w:szCs w:val="28"/>
              </w:rPr>
              <w:t xml:space="preserve"> </w:t>
            </w:r>
            <w:r w:rsidR="00DB0807">
              <w:rPr>
                <w:bCs/>
                <w:sz w:val="28"/>
                <w:szCs w:val="28"/>
              </w:rPr>
              <w:t>76</w:t>
            </w:r>
          </w:p>
        </w:tc>
      </w:tr>
    </w:tbl>
    <w:p w:rsidR="009F64EB" w:rsidRDefault="009F64EB" w:rsidP="009F64EB">
      <w:pPr>
        <w:jc w:val="both"/>
        <w:rPr>
          <w:b/>
          <w:sz w:val="24"/>
          <w:szCs w:val="24"/>
        </w:rPr>
      </w:pP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5920"/>
        <w:gridCol w:w="3738"/>
      </w:tblGrid>
      <w:tr w:rsidR="009F64EB" w:rsidRPr="00193B25" w:rsidTr="009F64EB">
        <w:trPr>
          <w:trHeight w:val="581"/>
        </w:trPr>
        <w:tc>
          <w:tcPr>
            <w:tcW w:w="5920" w:type="dxa"/>
            <w:hideMark/>
          </w:tcPr>
          <w:p w:rsidR="002C0647" w:rsidRPr="002C0647" w:rsidRDefault="002C0647" w:rsidP="002C06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647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адресной программы «Уплотнение жилого фонда в п. Косью, входящего в состав  муниципального образования городского поселения «Путеец»</w:t>
            </w:r>
          </w:p>
          <w:p w:rsidR="009F64EB" w:rsidRPr="00193B25" w:rsidRDefault="009F64EB">
            <w:pPr>
              <w:jc w:val="both"/>
              <w:rPr>
                <w:szCs w:val="26"/>
              </w:rPr>
            </w:pPr>
          </w:p>
        </w:tc>
        <w:tc>
          <w:tcPr>
            <w:tcW w:w="3738" w:type="dxa"/>
          </w:tcPr>
          <w:p w:rsidR="009F64EB" w:rsidRPr="00193B25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Default="009F64EB" w:rsidP="009F64EB">
      <w:pPr>
        <w:ind w:firstLine="708"/>
        <w:jc w:val="both"/>
        <w:rPr>
          <w:sz w:val="28"/>
          <w:szCs w:val="28"/>
        </w:rPr>
      </w:pPr>
    </w:p>
    <w:p w:rsidR="009F64EB" w:rsidRDefault="009F64EB" w:rsidP="009F64EB">
      <w:pPr>
        <w:ind w:firstLine="708"/>
        <w:jc w:val="both"/>
        <w:rPr>
          <w:sz w:val="28"/>
          <w:szCs w:val="28"/>
        </w:rPr>
      </w:pPr>
    </w:p>
    <w:p w:rsidR="009F64EB" w:rsidRPr="0082109B" w:rsidRDefault="009F64EB" w:rsidP="009F64EB">
      <w:pPr>
        <w:ind w:firstLine="709"/>
        <w:jc w:val="both"/>
        <w:rPr>
          <w:szCs w:val="26"/>
        </w:rPr>
      </w:pPr>
      <w:r w:rsidRPr="0082109B">
        <w:rPr>
          <w:szCs w:val="26"/>
        </w:rPr>
        <w:t xml:space="preserve">администрация ПОСТАНОВЛЯЕТ: </w:t>
      </w:r>
    </w:p>
    <w:p w:rsidR="009F64EB" w:rsidRPr="0082109B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82109B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301EF2" w:rsidRPr="0082109B" w:rsidRDefault="00301EF2" w:rsidP="0082109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109B">
        <w:rPr>
          <w:rFonts w:ascii="Times New Roman" w:hAnsi="Times New Roman" w:cs="Times New Roman"/>
          <w:sz w:val="26"/>
          <w:szCs w:val="26"/>
        </w:rPr>
        <w:t xml:space="preserve">1. </w:t>
      </w:r>
      <w:r w:rsidR="0082109B" w:rsidRPr="0082109B">
        <w:rPr>
          <w:rFonts w:ascii="Times New Roman" w:hAnsi="Times New Roman" w:cs="Times New Roman"/>
          <w:sz w:val="26"/>
          <w:szCs w:val="26"/>
        </w:rPr>
        <w:t xml:space="preserve">Утвердить муниципальную адресную программу «Уплотнение жилого фонда в п. Косью, входящего в состав  муниципального образования городского поселения «Путеец» </w:t>
      </w:r>
      <w:r w:rsidRPr="0082109B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9F64EB" w:rsidRPr="0082109B" w:rsidRDefault="002B6F8D" w:rsidP="009F64EB">
      <w:pPr>
        <w:tabs>
          <w:tab w:val="left" w:pos="540"/>
        </w:tabs>
        <w:jc w:val="both"/>
        <w:rPr>
          <w:szCs w:val="26"/>
        </w:rPr>
      </w:pPr>
      <w:r w:rsidRPr="0082109B">
        <w:rPr>
          <w:szCs w:val="26"/>
        </w:rPr>
        <w:t xml:space="preserve">          2. Настоящее постановление вступает в силу </w:t>
      </w:r>
      <w:proofErr w:type="gramStart"/>
      <w:r w:rsidRPr="0082109B">
        <w:rPr>
          <w:szCs w:val="26"/>
        </w:rPr>
        <w:t>с даты подписания</w:t>
      </w:r>
      <w:proofErr w:type="gramEnd"/>
      <w:r w:rsidRPr="0082109B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9F64EB" w:rsidRPr="0082109B" w:rsidRDefault="009F64EB" w:rsidP="009F64EB">
      <w:pPr>
        <w:tabs>
          <w:tab w:val="left" w:pos="540"/>
        </w:tabs>
        <w:jc w:val="both"/>
        <w:rPr>
          <w:szCs w:val="26"/>
        </w:rPr>
      </w:pPr>
    </w:p>
    <w:p w:rsidR="009F64EB" w:rsidRPr="0082109B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2B6F8D" w:rsidRPr="0082109B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82109B" w:rsidTr="001C722A">
        <w:trPr>
          <w:trHeight w:val="423"/>
        </w:trPr>
        <w:tc>
          <w:tcPr>
            <w:tcW w:w="5637" w:type="dxa"/>
            <w:hideMark/>
          </w:tcPr>
          <w:p w:rsidR="00605FED" w:rsidRPr="0082109B" w:rsidRDefault="00FF11CB" w:rsidP="005571EF">
            <w:pPr>
              <w:overflowPunct/>
              <w:ind w:right="-993"/>
              <w:jc w:val="both"/>
              <w:rPr>
                <w:szCs w:val="26"/>
              </w:rPr>
            </w:pPr>
            <w:r w:rsidRPr="0082109B">
              <w:rPr>
                <w:szCs w:val="26"/>
              </w:rPr>
              <w:t>Г</w:t>
            </w:r>
            <w:r w:rsidR="00605FED" w:rsidRPr="0082109B">
              <w:rPr>
                <w:szCs w:val="26"/>
              </w:rPr>
              <w:t>лав</w:t>
            </w:r>
            <w:r w:rsidRPr="0082109B">
              <w:rPr>
                <w:szCs w:val="26"/>
              </w:rPr>
              <w:t>а</w:t>
            </w:r>
            <w:r w:rsidR="00605FED" w:rsidRPr="0082109B">
              <w:rPr>
                <w:szCs w:val="26"/>
              </w:rPr>
              <w:t xml:space="preserve"> муниципального района –</w:t>
            </w:r>
          </w:p>
          <w:p w:rsidR="009F64EB" w:rsidRPr="0082109B" w:rsidRDefault="00605FED" w:rsidP="00FF11CB">
            <w:pPr>
              <w:overflowPunct/>
              <w:ind w:right="-993"/>
              <w:jc w:val="both"/>
              <w:rPr>
                <w:szCs w:val="26"/>
              </w:rPr>
            </w:pPr>
            <w:r w:rsidRPr="0082109B">
              <w:rPr>
                <w:szCs w:val="26"/>
              </w:rPr>
              <w:t>руководител</w:t>
            </w:r>
            <w:r w:rsidR="00FF11CB" w:rsidRPr="0082109B">
              <w:rPr>
                <w:szCs w:val="26"/>
              </w:rPr>
              <w:t>ь</w:t>
            </w:r>
            <w:r w:rsidRPr="0082109B">
              <w:rPr>
                <w:szCs w:val="26"/>
              </w:rPr>
              <w:t xml:space="preserve"> администрации</w:t>
            </w:r>
            <w:r w:rsidR="009F64EB" w:rsidRPr="0082109B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82109B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82109B" w:rsidRDefault="00FF11CB" w:rsidP="008D30E6">
            <w:pPr>
              <w:overflowPunct/>
              <w:jc w:val="right"/>
              <w:rPr>
                <w:szCs w:val="26"/>
              </w:rPr>
            </w:pPr>
            <w:r w:rsidRPr="0082109B">
              <w:rPr>
                <w:szCs w:val="26"/>
              </w:rPr>
              <w:t>Н. Н. Паншина</w:t>
            </w:r>
          </w:p>
        </w:tc>
      </w:tr>
    </w:tbl>
    <w:p w:rsidR="009F64EB" w:rsidRDefault="009F64EB" w:rsidP="009F64EB">
      <w:pPr>
        <w:widowControl w:val="0"/>
        <w:jc w:val="right"/>
        <w:rPr>
          <w:szCs w:val="26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AD1F97" w:rsidRDefault="00AD1F97"/>
    <w:p w:rsidR="000A1A58" w:rsidRDefault="000A1A58"/>
    <w:p w:rsidR="000A1A58" w:rsidRDefault="000A1A58"/>
    <w:p w:rsidR="000A1A58" w:rsidRDefault="000A1A58"/>
    <w:p w:rsidR="000A1A58" w:rsidRDefault="000A1A58"/>
    <w:p w:rsidR="000A1A58" w:rsidRDefault="000A1A58"/>
    <w:p w:rsidR="000A1A58" w:rsidRDefault="000A1A58"/>
    <w:p w:rsidR="005144EB" w:rsidRDefault="005144EB" w:rsidP="000A1A58">
      <w:pPr>
        <w:widowControl w:val="0"/>
        <w:jc w:val="right"/>
        <w:rPr>
          <w:szCs w:val="26"/>
        </w:rPr>
      </w:pPr>
    </w:p>
    <w:p w:rsidR="00DB0807" w:rsidRDefault="00DB0807" w:rsidP="000A1A58">
      <w:pPr>
        <w:widowControl w:val="0"/>
        <w:jc w:val="right"/>
        <w:rPr>
          <w:szCs w:val="26"/>
        </w:rPr>
      </w:pPr>
    </w:p>
    <w:p w:rsidR="00DB0807" w:rsidRDefault="00DB0807" w:rsidP="000A1A58">
      <w:pPr>
        <w:widowControl w:val="0"/>
        <w:jc w:val="right"/>
        <w:rPr>
          <w:szCs w:val="26"/>
        </w:rPr>
      </w:pPr>
    </w:p>
    <w:p w:rsidR="00DB0807" w:rsidRPr="0066798C" w:rsidRDefault="00DB0807" w:rsidP="00DB0807">
      <w:pPr>
        <w:shd w:val="clear" w:color="auto" w:fill="FFFFFF"/>
        <w:ind w:firstLine="709"/>
        <w:jc w:val="right"/>
        <w:rPr>
          <w:szCs w:val="26"/>
        </w:rPr>
      </w:pPr>
      <w:r w:rsidRPr="0066798C">
        <w:rPr>
          <w:szCs w:val="26"/>
        </w:rPr>
        <w:t xml:space="preserve">Приложение  </w:t>
      </w:r>
    </w:p>
    <w:p w:rsidR="00DB0807" w:rsidRPr="0066798C" w:rsidRDefault="00DB0807" w:rsidP="00DB0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798C">
        <w:rPr>
          <w:rFonts w:ascii="Times New Roman" w:hAnsi="Times New Roman" w:cs="Times New Roman"/>
          <w:sz w:val="26"/>
          <w:szCs w:val="26"/>
        </w:rPr>
        <w:t>к постановлению администрации  МР «Печора»</w:t>
      </w:r>
    </w:p>
    <w:p w:rsidR="00DB0807" w:rsidRPr="0066798C" w:rsidRDefault="00DB0807" w:rsidP="00DB0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798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23.01.</w:t>
      </w:r>
      <w:r w:rsidRPr="0066798C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 №  76</w:t>
      </w:r>
      <w:bookmarkStart w:id="0" w:name="_GoBack"/>
      <w:bookmarkEnd w:id="0"/>
    </w:p>
    <w:p w:rsidR="00DB0807" w:rsidRPr="0066798C" w:rsidRDefault="00DB0807" w:rsidP="00DB080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B0807" w:rsidRPr="0066798C" w:rsidRDefault="00DB0807" w:rsidP="00DB080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0"/>
      <w:bookmarkEnd w:id="1"/>
    </w:p>
    <w:p w:rsidR="00DB0807" w:rsidRPr="0066798C" w:rsidRDefault="00DB0807" w:rsidP="00DB080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98C">
        <w:rPr>
          <w:rFonts w:ascii="Times New Roman" w:hAnsi="Times New Roman" w:cs="Times New Roman"/>
          <w:b/>
          <w:sz w:val="26"/>
          <w:szCs w:val="26"/>
        </w:rPr>
        <w:t>ПАСПОРТ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МУНИЦИПАЛЬНОЙ АДРЕСНОЙ ПРОГРАММЫ</w:t>
      </w:r>
    </w:p>
    <w:p w:rsidR="00DB0807" w:rsidRDefault="00DB0807" w:rsidP="00DB080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691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Уплотнение жилого фонда в п. Косью, входящего в </w:t>
      </w:r>
      <w:r w:rsidRPr="00565B2C">
        <w:rPr>
          <w:rFonts w:ascii="Times New Roman" w:hAnsi="Times New Roman" w:cs="Times New Roman"/>
          <w:b/>
          <w:sz w:val="26"/>
          <w:szCs w:val="26"/>
        </w:rPr>
        <w:t>состав  муниципального образования городского поселения «Путеец»</w:t>
      </w:r>
    </w:p>
    <w:p w:rsidR="00DB0807" w:rsidRDefault="00DB0807" w:rsidP="00DB080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0807" w:rsidRPr="00253691" w:rsidRDefault="00DB0807" w:rsidP="00DB080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DB0807" w:rsidRPr="00565B2C" w:rsidTr="003F6F8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7" w:rsidRPr="00565B2C" w:rsidRDefault="00DB0807" w:rsidP="003F6F8D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7" w:rsidRPr="00565B2C" w:rsidRDefault="00DB0807" w:rsidP="003F6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4DA2">
              <w:rPr>
                <w:rFonts w:ascii="Times New Roman" w:hAnsi="Times New Roman" w:cs="Times New Roman"/>
                <w:sz w:val="26"/>
                <w:szCs w:val="26"/>
              </w:rPr>
              <w:t>«Уплотнение жилого фонда в п. Косью, входящего в состав  муниципального образования городского поселения «Путеец»,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94DA2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94DA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Программа).</w:t>
            </w:r>
          </w:p>
        </w:tc>
      </w:tr>
      <w:tr w:rsidR="00DB0807" w:rsidRPr="00565B2C" w:rsidTr="003F6F8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7" w:rsidRPr="00565B2C" w:rsidRDefault="00DB0807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7" w:rsidRPr="00565B2C" w:rsidRDefault="00DB0807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Отдел управления жилым фондом администрации МР «Печора»</w:t>
            </w:r>
            <w:r w:rsidRPr="00565B2C">
              <w:rPr>
                <w:color w:val="2D2D2D"/>
                <w:szCs w:val="26"/>
              </w:rPr>
              <w:t>.</w:t>
            </w:r>
          </w:p>
        </w:tc>
      </w:tr>
      <w:tr w:rsidR="00DB0807" w:rsidRPr="00565B2C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7" w:rsidRPr="00565B2C" w:rsidRDefault="00DB0807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7" w:rsidRPr="00565B2C" w:rsidRDefault="00DB0807" w:rsidP="00DB0807">
            <w:pPr>
              <w:pStyle w:val="a5"/>
              <w:widowControl w:val="0"/>
              <w:numPr>
                <w:ilvl w:val="0"/>
                <w:numId w:val="4"/>
              </w:numPr>
              <w:overflowPunct/>
              <w:ind w:left="350" w:hanging="284"/>
              <w:jc w:val="both"/>
              <w:rPr>
                <w:szCs w:val="26"/>
              </w:rPr>
            </w:pPr>
            <w:r w:rsidRPr="00565B2C">
              <w:rPr>
                <w:szCs w:val="26"/>
              </w:rPr>
              <w:t>Администрации городского поселения «Путеец»</w:t>
            </w:r>
            <w:r>
              <w:rPr>
                <w:szCs w:val="26"/>
              </w:rPr>
              <w:t xml:space="preserve"> (далее – ГП</w:t>
            </w:r>
            <w:r w:rsidRPr="00F478A4">
              <w:rPr>
                <w:szCs w:val="26"/>
              </w:rPr>
              <w:t xml:space="preserve"> «</w:t>
            </w:r>
            <w:r>
              <w:rPr>
                <w:szCs w:val="26"/>
              </w:rPr>
              <w:t>Путеец</w:t>
            </w:r>
            <w:r w:rsidRPr="00F478A4">
              <w:rPr>
                <w:szCs w:val="26"/>
              </w:rPr>
              <w:t>»</w:t>
            </w:r>
            <w:r>
              <w:rPr>
                <w:szCs w:val="26"/>
              </w:rPr>
              <w:t>;</w:t>
            </w:r>
          </w:p>
          <w:p w:rsidR="00DB0807" w:rsidRPr="00565B2C" w:rsidRDefault="00DB0807" w:rsidP="00DB0807">
            <w:pPr>
              <w:pStyle w:val="a5"/>
              <w:widowControl w:val="0"/>
              <w:numPr>
                <w:ilvl w:val="0"/>
                <w:numId w:val="4"/>
              </w:numPr>
              <w:overflowPunct/>
              <w:ind w:left="350" w:hanging="284"/>
              <w:jc w:val="both"/>
              <w:rPr>
                <w:szCs w:val="26"/>
              </w:rPr>
            </w:pPr>
            <w:r w:rsidRPr="00565B2C">
              <w:rPr>
                <w:szCs w:val="26"/>
              </w:rPr>
              <w:t xml:space="preserve">Комитет по управлению муниципальной </w:t>
            </w:r>
            <w:r w:rsidRPr="00565B2C">
              <w:rPr>
                <w:color w:val="2D2D2D"/>
                <w:szCs w:val="26"/>
              </w:rPr>
              <w:t xml:space="preserve">собственностью </w:t>
            </w:r>
            <w:r w:rsidRPr="00565B2C">
              <w:rPr>
                <w:szCs w:val="26"/>
              </w:rPr>
              <w:t>администрации МР «Печора»</w:t>
            </w:r>
            <w:r>
              <w:rPr>
                <w:color w:val="2D2D2D"/>
                <w:szCs w:val="26"/>
              </w:rPr>
              <w:t>;</w:t>
            </w:r>
          </w:p>
          <w:p w:rsidR="00DB0807" w:rsidRPr="00565B2C" w:rsidRDefault="00DB0807" w:rsidP="00DB0807">
            <w:pPr>
              <w:pStyle w:val="a5"/>
              <w:widowControl w:val="0"/>
              <w:numPr>
                <w:ilvl w:val="0"/>
                <w:numId w:val="4"/>
              </w:numPr>
              <w:overflowPunct/>
              <w:ind w:left="350" w:hanging="284"/>
              <w:jc w:val="both"/>
              <w:rPr>
                <w:szCs w:val="26"/>
              </w:rPr>
            </w:pPr>
            <w:r w:rsidRPr="00565B2C">
              <w:rPr>
                <w:szCs w:val="26"/>
              </w:rPr>
              <w:t>Отдел жилищно-коммунального хозяйства администрации МР «Печора»</w:t>
            </w:r>
            <w:r>
              <w:rPr>
                <w:szCs w:val="26"/>
              </w:rPr>
              <w:t>.</w:t>
            </w:r>
            <w:r w:rsidRPr="00565B2C">
              <w:rPr>
                <w:szCs w:val="26"/>
              </w:rPr>
              <w:t xml:space="preserve"> </w:t>
            </w:r>
          </w:p>
        </w:tc>
      </w:tr>
      <w:tr w:rsidR="00DB0807" w:rsidRPr="00565B2C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7" w:rsidRPr="00565B2C" w:rsidRDefault="00DB0807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7" w:rsidRPr="00565B2C" w:rsidRDefault="00DB0807" w:rsidP="00DB0807">
            <w:pPr>
              <w:pStyle w:val="a5"/>
              <w:widowControl w:val="0"/>
              <w:numPr>
                <w:ilvl w:val="0"/>
                <w:numId w:val="1"/>
              </w:numPr>
              <w:overflowPunct/>
              <w:ind w:left="350" w:hanging="284"/>
              <w:rPr>
                <w:szCs w:val="26"/>
              </w:rPr>
            </w:pPr>
            <w:r w:rsidRPr="00565B2C">
              <w:rPr>
                <w:szCs w:val="26"/>
              </w:rPr>
              <w:t>Управляющ</w:t>
            </w:r>
            <w:r>
              <w:rPr>
                <w:szCs w:val="26"/>
              </w:rPr>
              <w:t>ая</w:t>
            </w:r>
            <w:r w:rsidRPr="00565B2C">
              <w:rPr>
                <w:szCs w:val="26"/>
              </w:rPr>
              <w:t xml:space="preserve"> компани</w:t>
            </w:r>
            <w:r>
              <w:rPr>
                <w:szCs w:val="26"/>
              </w:rPr>
              <w:t>я:</w:t>
            </w:r>
          </w:p>
          <w:p w:rsidR="00DB0807" w:rsidRPr="00F478A4" w:rsidRDefault="00DB0807" w:rsidP="00DB0807">
            <w:pPr>
              <w:pStyle w:val="a5"/>
              <w:widowControl w:val="0"/>
              <w:numPr>
                <w:ilvl w:val="0"/>
                <w:numId w:val="2"/>
              </w:numPr>
              <w:overflowPunct/>
              <w:ind w:left="0" w:firstLine="350"/>
              <w:rPr>
                <w:szCs w:val="26"/>
              </w:rPr>
            </w:pPr>
            <w:r w:rsidRPr="00F478A4">
              <w:rPr>
                <w:szCs w:val="26"/>
              </w:rPr>
              <w:t>Печорский филиал АО «К</w:t>
            </w:r>
            <w:r>
              <w:rPr>
                <w:szCs w:val="26"/>
              </w:rPr>
              <w:t>оми тепловая компания</w:t>
            </w:r>
            <w:r w:rsidRPr="00F478A4">
              <w:rPr>
                <w:szCs w:val="26"/>
              </w:rPr>
              <w:t xml:space="preserve">» </w:t>
            </w:r>
            <w:r>
              <w:rPr>
                <w:szCs w:val="26"/>
              </w:rPr>
              <w:t xml:space="preserve">(далее – </w:t>
            </w:r>
            <w:r w:rsidRPr="00F478A4">
              <w:rPr>
                <w:szCs w:val="26"/>
              </w:rPr>
              <w:t>АО «КТК»</w:t>
            </w:r>
            <w:r>
              <w:rPr>
                <w:szCs w:val="26"/>
              </w:rPr>
              <w:t>);</w:t>
            </w:r>
          </w:p>
          <w:p w:rsidR="00DB0807" w:rsidRPr="00F478A4" w:rsidRDefault="00DB0807" w:rsidP="00DB0807">
            <w:pPr>
              <w:pStyle w:val="a5"/>
              <w:widowControl w:val="0"/>
              <w:numPr>
                <w:ilvl w:val="0"/>
                <w:numId w:val="9"/>
              </w:numPr>
              <w:overflowPunct/>
              <w:ind w:left="350" w:hanging="283"/>
              <w:rPr>
                <w:szCs w:val="26"/>
              </w:rPr>
            </w:pPr>
            <w:proofErr w:type="spellStart"/>
            <w:r w:rsidRPr="00F478A4">
              <w:rPr>
                <w:szCs w:val="26"/>
              </w:rPr>
              <w:t>Ресурсоснабжающие</w:t>
            </w:r>
            <w:proofErr w:type="spellEnd"/>
            <w:r w:rsidRPr="00F478A4">
              <w:rPr>
                <w:szCs w:val="26"/>
              </w:rPr>
              <w:t xml:space="preserve"> организации (по согласованию): </w:t>
            </w:r>
          </w:p>
          <w:p w:rsidR="00DB0807" w:rsidRPr="00F478A4" w:rsidRDefault="00DB0807" w:rsidP="00DB0807">
            <w:pPr>
              <w:pStyle w:val="a5"/>
              <w:numPr>
                <w:ilvl w:val="0"/>
                <w:numId w:val="3"/>
              </w:numPr>
              <w:overflowPunct/>
              <w:autoSpaceDE/>
              <w:autoSpaceDN/>
              <w:adjustRightInd/>
              <w:jc w:val="both"/>
              <w:rPr>
                <w:szCs w:val="26"/>
              </w:rPr>
            </w:pPr>
            <w:r w:rsidRPr="00F478A4">
              <w:rPr>
                <w:szCs w:val="26"/>
              </w:rPr>
              <w:t xml:space="preserve">АО «Коми </w:t>
            </w:r>
            <w:proofErr w:type="spellStart"/>
            <w:r w:rsidRPr="00F478A4">
              <w:rPr>
                <w:szCs w:val="26"/>
              </w:rPr>
              <w:t>энергосбытовая</w:t>
            </w:r>
            <w:proofErr w:type="spellEnd"/>
            <w:r w:rsidRPr="00F478A4">
              <w:rPr>
                <w:szCs w:val="26"/>
              </w:rPr>
              <w:t xml:space="preserve"> компания»</w:t>
            </w:r>
            <w:r>
              <w:rPr>
                <w:szCs w:val="26"/>
              </w:rPr>
              <w:t>;</w:t>
            </w:r>
            <w:r w:rsidRPr="00F478A4">
              <w:rPr>
                <w:szCs w:val="26"/>
              </w:rPr>
              <w:t xml:space="preserve"> </w:t>
            </w:r>
          </w:p>
          <w:p w:rsidR="00DB0807" w:rsidRPr="00565B2C" w:rsidRDefault="00DB0807" w:rsidP="00DB0807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350"/>
              </w:tabs>
              <w:overflowPunct/>
              <w:ind w:left="0" w:firstLine="0"/>
              <w:jc w:val="both"/>
              <w:rPr>
                <w:rFonts w:eastAsia="Calibri"/>
                <w:szCs w:val="26"/>
              </w:rPr>
            </w:pPr>
            <w:r w:rsidRPr="00565B2C">
              <w:rPr>
                <w:rFonts w:eastAsia="Calibri"/>
                <w:szCs w:val="26"/>
              </w:rPr>
              <w:t>НО РК «Региональный фонд капитального ремонта многоквартирных домов».</w:t>
            </w:r>
          </w:p>
        </w:tc>
      </w:tr>
      <w:tr w:rsidR="00DB0807" w:rsidRPr="00565B2C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7" w:rsidRPr="00565B2C" w:rsidRDefault="00DB0807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Цель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7" w:rsidRPr="00565B2C" w:rsidRDefault="00DB0807" w:rsidP="003F6F8D">
            <w:pPr>
              <w:widowControl w:val="0"/>
              <w:jc w:val="both"/>
              <w:rPr>
                <w:szCs w:val="26"/>
              </w:rPr>
            </w:pPr>
            <w:r w:rsidRPr="00565B2C">
              <w:rPr>
                <w:spacing w:val="2"/>
                <w:szCs w:val="26"/>
              </w:rPr>
              <w:t xml:space="preserve">Переселение граждан, проживающих в жилом фонде </w:t>
            </w:r>
            <w:proofErr w:type="spellStart"/>
            <w:r w:rsidRPr="00565B2C">
              <w:rPr>
                <w:spacing w:val="2"/>
                <w:szCs w:val="26"/>
              </w:rPr>
              <w:t>п</w:t>
            </w:r>
            <w:proofErr w:type="gramStart"/>
            <w:r w:rsidRPr="00565B2C">
              <w:rPr>
                <w:spacing w:val="2"/>
                <w:szCs w:val="26"/>
              </w:rPr>
              <w:t>.К</w:t>
            </w:r>
            <w:proofErr w:type="gramEnd"/>
            <w:r w:rsidRPr="00565B2C">
              <w:rPr>
                <w:spacing w:val="2"/>
                <w:szCs w:val="26"/>
              </w:rPr>
              <w:t>осью</w:t>
            </w:r>
            <w:proofErr w:type="spellEnd"/>
            <w:r w:rsidRPr="00565B2C">
              <w:rPr>
                <w:spacing w:val="2"/>
                <w:szCs w:val="26"/>
              </w:rPr>
              <w:t xml:space="preserve">, </w:t>
            </w:r>
            <w:r w:rsidRPr="00565B2C">
              <w:rPr>
                <w:szCs w:val="26"/>
              </w:rPr>
              <w:t xml:space="preserve">эксплуатация которого экономически нецелесообразна в муниципальном образовании городского поселения «Путеец» (далее – МО </w:t>
            </w:r>
            <w:r>
              <w:rPr>
                <w:szCs w:val="26"/>
              </w:rPr>
              <w:t>Г</w:t>
            </w:r>
            <w:r w:rsidRPr="00565B2C">
              <w:rPr>
                <w:szCs w:val="26"/>
              </w:rPr>
              <w:t>П «Путеец»).</w:t>
            </w:r>
          </w:p>
        </w:tc>
      </w:tr>
      <w:tr w:rsidR="00DB0807" w:rsidRPr="00565B2C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7" w:rsidRPr="00565B2C" w:rsidRDefault="00DB0807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7" w:rsidRPr="00565B2C" w:rsidRDefault="00DB0807" w:rsidP="00DB0807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565B2C">
              <w:rPr>
                <w:color w:val="000000"/>
                <w:szCs w:val="26"/>
              </w:rPr>
              <w:t xml:space="preserve">обследование жилого фонда </w:t>
            </w:r>
            <w:proofErr w:type="spellStart"/>
            <w:r>
              <w:rPr>
                <w:szCs w:val="26"/>
              </w:rPr>
              <w:t>п</w:t>
            </w:r>
            <w:proofErr w:type="gramStart"/>
            <w:r>
              <w:rPr>
                <w:szCs w:val="26"/>
              </w:rPr>
              <w:t>.</w:t>
            </w:r>
            <w:r w:rsidRPr="00565B2C">
              <w:rPr>
                <w:szCs w:val="26"/>
              </w:rPr>
              <w:t>К</w:t>
            </w:r>
            <w:proofErr w:type="gramEnd"/>
            <w:r w:rsidRPr="00565B2C">
              <w:rPr>
                <w:szCs w:val="26"/>
              </w:rPr>
              <w:t>осью</w:t>
            </w:r>
            <w:proofErr w:type="spellEnd"/>
            <w:r w:rsidRPr="00565B2C">
              <w:rPr>
                <w:color w:val="000000"/>
                <w:szCs w:val="26"/>
              </w:rPr>
              <w:t>, составление реестра многоквартирных домов</w:t>
            </w:r>
            <w:r>
              <w:rPr>
                <w:color w:val="000000"/>
                <w:szCs w:val="26"/>
              </w:rPr>
              <w:t xml:space="preserve"> (квартир)</w:t>
            </w:r>
            <w:r w:rsidRPr="00565B2C">
              <w:rPr>
                <w:color w:val="000000"/>
                <w:szCs w:val="26"/>
              </w:rPr>
              <w:t xml:space="preserve">, эксплуатация которых экономически нецелесообразна; </w:t>
            </w:r>
          </w:p>
          <w:p w:rsidR="00DB0807" w:rsidRPr="009328E7" w:rsidRDefault="00DB0807" w:rsidP="00DB0807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9328E7">
              <w:rPr>
                <w:color w:val="000000"/>
                <w:szCs w:val="26"/>
              </w:rPr>
              <w:t>разработка эффективных механизмов переселения граждан, соответствующих действующему законодательству;</w:t>
            </w:r>
          </w:p>
          <w:p w:rsidR="00DB0807" w:rsidRPr="009328E7" w:rsidRDefault="00DB0807" w:rsidP="00DB0807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9328E7">
              <w:rPr>
                <w:color w:val="000000"/>
                <w:szCs w:val="26"/>
              </w:rPr>
              <w:t>привлечение средств республиканского бюджета Республики Коми и федерального бюджета (Фонда содействия реформированию жилищно-коммунального хозяйства) для обеспечения переселяемых граждан благоустроенным жильем, отвечающим требованиям законодательства;</w:t>
            </w:r>
          </w:p>
          <w:p w:rsidR="00DB0807" w:rsidRPr="00565B2C" w:rsidRDefault="00DB0807" w:rsidP="00DB0807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9328E7">
              <w:rPr>
                <w:color w:val="000000"/>
                <w:szCs w:val="26"/>
              </w:rPr>
              <w:t xml:space="preserve">обеспечение доступа граждан для получения услуг социально-бытового назначения (образование, здравоохранение, спорт, культура, бытовое обслуживание и </w:t>
            </w:r>
            <w:r w:rsidRPr="009328E7">
              <w:rPr>
                <w:color w:val="000000"/>
                <w:szCs w:val="26"/>
              </w:rPr>
              <w:lastRenderedPageBreak/>
              <w:t>т.д.).</w:t>
            </w:r>
          </w:p>
        </w:tc>
      </w:tr>
      <w:tr w:rsidR="00DB0807" w:rsidRPr="00565B2C" w:rsidTr="003F6F8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7" w:rsidRPr="00565B2C" w:rsidRDefault="00DB0807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7" w:rsidRPr="00565B2C" w:rsidRDefault="00DB0807" w:rsidP="003F6F8D">
            <w:pPr>
              <w:pStyle w:val="a5"/>
              <w:widowControl w:val="0"/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Cs w:val="26"/>
              </w:rPr>
            </w:pPr>
            <w:r w:rsidRPr="00223645">
              <w:rPr>
                <w:color w:val="000000"/>
                <w:szCs w:val="26"/>
              </w:rPr>
              <w:t xml:space="preserve">Количество граждан, переселенных  в рамках Программы в   2019 - 2020 годах составит  </w:t>
            </w:r>
            <w:r>
              <w:rPr>
                <w:color w:val="000000"/>
                <w:szCs w:val="26"/>
              </w:rPr>
              <w:t>94</w:t>
            </w:r>
            <w:r w:rsidRPr="00223645">
              <w:rPr>
                <w:color w:val="000000"/>
                <w:szCs w:val="26"/>
              </w:rPr>
              <w:t xml:space="preserve"> человек</w:t>
            </w:r>
            <w:r>
              <w:rPr>
                <w:color w:val="000000"/>
                <w:szCs w:val="26"/>
              </w:rPr>
              <w:t>а</w:t>
            </w:r>
          </w:p>
        </w:tc>
      </w:tr>
      <w:tr w:rsidR="00DB0807" w:rsidRPr="00565B2C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7" w:rsidRPr="00701230" w:rsidRDefault="00DB0807" w:rsidP="003F6F8D">
            <w:pPr>
              <w:widowControl w:val="0"/>
              <w:rPr>
                <w:szCs w:val="26"/>
              </w:rPr>
            </w:pPr>
            <w:r w:rsidRPr="00701230">
              <w:rPr>
                <w:szCs w:val="26"/>
              </w:rPr>
              <w:t>Этапы и сроки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7" w:rsidRPr="00701230" w:rsidRDefault="00DB0807" w:rsidP="003F6F8D">
            <w:pPr>
              <w:widowControl w:val="0"/>
              <w:rPr>
                <w:szCs w:val="26"/>
              </w:rPr>
            </w:pPr>
            <w:r w:rsidRPr="00223645">
              <w:rPr>
                <w:szCs w:val="26"/>
              </w:rPr>
              <w:t xml:space="preserve">2019 - 2020 годы </w:t>
            </w:r>
          </w:p>
        </w:tc>
      </w:tr>
      <w:tr w:rsidR="00DB0807" w:rsidRPr="00565B2C" w:rsidTr="003F6F8D">
        <w:trPr>
          <w:trHeight w:val="5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7" w:rsidRPr="00701230" w:rsidRDefault="00DB0807" w:rsidP="003F6F8D">
            <w:pPr>
              <w:jc w:val="both"/>
              <w:rPr>
                <w:rFonts w:eastAsia="Batang"/>
                <w:szCs w:val="26"/>
              </w:rPr>
            </w:pPr>
            <w:r w:rsidRPr="00701230">
              <w:rPr>
                <w:rFonts w:eastAsia="Batang"/>
                <w:szCs w:val="26"/>
              </w:rPr>
              <w:t xml:space="preserve">Объемы финансирования </w:t>
            </w:r>
            <w:r w:rsidRPr="00701230">
              <w:rPr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7" w:rsidRPr="00223645" w:rsidRDefault="00DB0807" w:rsidP="003F6F8D">
            <w:pPr>
              <w:rPr>
                <w:rFonts w:eastAsia="Batang"/>
                <w:szCs w:val="26"/>
              </w:rPr>
            </w:pPr>
            <w:r w:rsidRPr="00223645">
              <w:rPr>
                <w:szCs w:val="26"/>
              </w:rPr>
              <w:t>79 578 тыс. рублей</w:t>
            </w:r>
          </w:p>
        </w:tc>
      </w:tr>
      <w:tr w:rsidR="00DB0807" w:rsidRPr="00565B2C" w:rsidTr="003F6F8D">
        <w:trPr>
          <w:trHeight w:val="5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7" w:rsidRPr="00565B2C" w:rsidRDefault="00DB0807" w:rsidP="003F6F8D">
            <w:pPr>
              <w:jc w:val="both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Ожидаемые результаты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7" w:rsidRPr="00565B2C" w:rsidRDefault="00DB0807" w:rsidP="00DB080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565B2C">
              <w:rPr>
                <w:szCs w:val="26"/>
              </w:rPr>
              <w:t xml:space="preserve">нижение затрат за жилищно-коммунальные услуги по </w:t>
            </w:r>
            <w:r>
              <w:rPr>
                <w:szCs w:val="26"/>
              </w:rPr>
              <w:t xml:space="preserve">оплате коммунальных услуг за </w:t>
            </w:r>
            <w:r w:rsidRPr="00565B2C">
              <w:rPr>
                <w:szCs w:val="26"/>
              </w:rPr>
              <w:t>пустующе</w:t>
            </w:r>
            <w:r>
              <w:rPr>
                <w:szCs w:val="26"/>
              </w:rPr>
              <w:t>е муниципальное</w:t>
            </w:r>
            <w:r w:rsidRPr="00565B2C">
              <w:rPr>
                <w:szCs w:val="26"/>
              </w:rPr>
              <w:t xml:space="preserve"> жиль</w:t>
            </w:r>
            <w:r>
              <w:rPr>
                <w:szCs w:val="26"/>
              </w:rPr>
              <w:t>е</w:t>
            </w:r>
            <w:r w:rsidRPr="00565B2C">
              <w:rPr>
                <w:szCs w:val="26"/>
              </w:rPr>
              <w:t xml:space="preserve"> на </w:t>
            </w:r>
            <w:r>
              <w:rPr>
                <w:szCs w:val="26"/>
              </w:rPr>
              <w:t>1 381</w:t>
            </w:r>
            <w:r w:rsidRPr="00565B2C">
              <w:rPr>
                <w:szCs w:val="26"/>
              </w:rPr>
              <w:t xml:space="preserve"> </w:t>
            </w:r>
            <w:r>
              <w:rPr>
                <w:szCs w:val="26"/>
              </w:rPr>
              <w:t>тыс</w:t>
            </w:r>
            <w:r w:rsidRPr="00565B2C">
              <w:rPr>
                <w:szCs w:val="26"/>
              </w:rPr>
              <w:t>. рублей</w:t>
            </w:r>
            <w:r>
              <w:rPr>
                <w:szCs w:val="26"/>
              </w:rPr>
              <w:t xml:space="preserve"> в год;</w:t>
            </w:r>
          </w:p>
          <w:p w:rsidR="00DB0807" w:rsidRPr="00565B2C" w:rsidRDefault="00DB0807" w:rsidP="00DB080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ind w:left="0" w:firstLine="0"/>
              <w:jc w:val="both"/>
              <w:rPr>
                <w:rFonts w:eastAsia="Batang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565B2C">
              <w:rPr>
                <w:color w:val="000000"/>
                <w:szCs w:val="26"/>
              </w:rPr>
              <w:t>нижение затрат на содержание жилищного фонда, объектов внешнего благоустройства (автомобильные дороги,  объекты освещения и др.)</w:t>
            </w:r>
          </w:p>
        </w:tc>
      </w:tr>
    </w:tbl>
    <w:p w:rsidR="00DB0807" w:rsidRDefault="00DB0807" w:rsidP="00DB08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B0807" w:rsidRPr="00F22BA2" w:rsidRDefault="00DB0807" w:rsidP="00DB08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2076E">
        <w:rPr>
          <w:rFonts w:ascii="Times New Roman" w:hAnsi="Times New Roman" w:cs="Times New Roman"/>
          <w:b/>
          <w:sz w:val="26"/>
          <w:szCs w:val="26"/>
        </w:rPr>
        <w:t>1</w:t>
      </w:r>
      <w:r w:rsidRPr="00F22BA2">
        <w:rPr>
          <w:rFonts w:ascii="Times New Roman" w:hAnsi="Times New Roman" w:cs="Times New Roman"/>
          <w:b/>
          <w:sz w:val="26"/>
          <w:szCs w:val="26"/>
        </w:rPr>
        <w:t>. Содержание проблемы и обоснование необходимости</w:t>
      </w:r>
    </w:p>
    <w:p w:rsidR="00DB0807" w:rsidRPr="0012076E" w:rsidRDefault="00DB0807" w:rsidP="00DB080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2BA2">
        <w:rPr>
          <w:rFonts w:ascii="Times New Roman" w:hAnsi="Times New Roman" w:cs="Times New Roman"/>
          <w:b/>
          <w:sz w:val="26"/>
          <w:szCs w:val="26"/>
        </w:rPr>
        <w:t>ее решения программными мероприятиями</w:t>
      </w:r>
    </w:p>
    <w:p w:rsidR="00DB0807" w:rsidRPr="00BF4ADA" w:rsidRDefault="00DB0807" w:rsidP="00DB080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0807" w:rsidRPr="00BF4ADA" w:rsidRDefault="00DB0807" w:rsidP="00DB0807">
      <w:pPr>
        <w:spacing w:before="30"/>
        <w:ind w:firstLine="709"/>
        <w:jc w:val="both"/>
        <w:rPr>
          <w:szCs w:val="26"/>
          <w:shd w:val="clear" w:color="auto" w:fill="FFFFFF"/>
        </w:rPr>
      </w:pPr>
      <w:r w:rsidRPr="00BF4ADA">
        <w:rPr>
          <w:szCs w:val="26"/>
          <w:shd w:val="clear" w:color="auto" w:fill="FFFFFF"/>
        </w:rPr>
        <w:t>Поселок сельского типа</w:t>
      </w:r>
      <w:r w:rsidRPr="00BF4ADA">
        <w:rPr>
          <w:rStyle w:val="aa"/>
          <w:szCs w:val="26"/>
          <w:shd w:val="clear" w:color="auto" w:fill="FFFFFF"/>
        </w:rPr>
        <w:t xml:space="preserve"> Косью</w:t>
      </w:r>
      <w:r w:rsidRPr="00BF4ADA">
        <w:rPr>
          <w:szCs w:val="26"/>
          <w:shd w:val="clear" w:color="auto" w:fill="FFFFFF"/>
        </w:rPr>
        <w:t xml:space="preserve"> (бывший рабочий поселок), находится на железнодорожной станции Косью, в 101 км от г. Печора, на левом берегу реки Косью (приток Усы), в месте ее пересечения с Северной железной дорогой. </w:t>
      </w:r>
    </w:p>
    <w:p w:rsidR="00DB0807" w:rsidRPr="00BF4ADA" w:rsidRDefault="00DB0807" w:rsidP="00DB0807">
      <w:pPr>
        <w:ind w:firstLine="709"/>
        <w:jc w:val="both"/>
        <w:rPr>
          <w:szCs w:val="26"/>
          <w:shd w:val="clear" w:color="auto" w:fill="FFFFFF"/>
        </w:rPr>
      </w:pPr>
      <w:proofErr w:type="gramStart"/>
      <w:r w:rsidRPr="00BF4ADA">
        <w:rPr>
          <w:szCs w:val="26"/>
          <w:shd w:val="clear" w:color="auto" w:fill="FFFFFF"/>
        </w:rPr>
        <w:t xml:space="preserve">На основании </w:t>
      </w:r>
      <w:r w:rsidRPr="00BF4ADA">
        <w:rPr>
          <w:bCs/>
          <w:szCs w:val="26"/>
        </w:rPr>
        <w:t>Закона Республики Коми от 05.10.2011 № 106-РЗ «Об объединении муниципальных образований городского поселения «Путеец» и сельских поселений «</w:t>
      </w:r>
      <w:proofErr w:type="spellStart"/>
      <w:r w:rsidRPr="00BF4ADA">
        <w:rPr>
          <w:bCs/>
          <w:szCs w:val="26"/>
        </w:rPr>
        <w:t>Сыня</w:t>
      </w:r>
      <w:proofErr w:type="spellEnd"/>
      <w:r w:rsidRPr="00BF4ADA">
        <w:rPr>
          <w:bCs/>
          <w:szCs w:val="26"/>
        </w:rPr>
        <w:t xml:space="preserve">», «Косью», расположенных на территории муниципального образования муниципального района «Печора» в Республике Коми, и внесении в связи с этим изменений в некоторые законы Республики Коми» с 2011 </w:t>
      </w:r>
      <w:r w:rsidRPr="00BF4ADA">
        <w:rPr>
          <w:szCs w:val="26"/>
          <w:shd w:val="clear" w:color="auto" w:fill="FFFFFF"/>
        </w:rPr>
        <w:t>года поселок сельского типа</w:t>
      </w:r>
      <w:r w:rsidRPr="00BF4ADA">
        <w:rPr>
          <w:rStyle w:val="aa"/>
          <w:szCs w:val="26"/>
          <w:shd w:val="clear" w:color="auto" w:fill="FFFFFF"/>
        </w:rPr>
        <w:t xml:space="preserve"> Косью</w:t>
      </w:r>
      <w:r w:rsidRPr="00BF4ADA">
        <w:rPr>
          <w:szCs w:val="26"/>
          <w:shd w:val="clear" w:color="auto" w:fill="FFFFFF"/>
        </w:rPr>
        <w:t xml:space="preserve"> входит в состав МО ГП «Путеец». </w:t>
      </w:r>
      <w:proofErr w:type="gramEnd"/>
    </w:p>
    <w:p w:rsidR="00DB0807" w:rsidRPr="00BF4ADA" w:rsidRDefault="00DB0807" w:rsidP="00DB0807">
      <w:pPr>
        <w:pStyle w:val="a7"/>
        <w:ind w:firstLine="709"/>
        <w:jc w:val="both"/>
        <w:rPr>
          <w:szCs w:val="26"/>
        </w:rPr>
      </w:pPr>
      <w:r w:rsidRPr="00BF4ADA">
        <w:rPr>
          <w:szCs w:val="26"/>
        </w:rPr>
        <w:t>Одной из наиболее острых проблем отрасли жилищно-коммунального хозяйства является задолженность за предоставленные коммунальные услуги, где основную долю составляет задолженность населения, задолженность по пустующему жилью</w:t>
      </w:r>
      <w:r w:rsidRPr="00BF4ADA">
        <w:rPr>
          <w:color w:val="000000"/>
          <w:szCs w:val="26"/>
        </w:rPr>
        <w:t>, а также консолидация объектов коммунальной инфраструктуры неперспективных поселков в целях снижения затрат на их содержание. </w:t>
      </w:r>
    </w:p>
    <w:p w:rsidR="00DB0807" w:rsidRPr="00BF4ADA" w:rsidRDefault="00DB0807" w:rsidP="00DB0807">
      <w:pPr>
        <w:pStyle w:val="21"/>
        <w:shd w:val="clear" w:color="auto" w:fill="auto"/>
        <w:spacing w:after="0" w:line="240" w:lineRule="auto"/>
        <w:ind w:left="40" w:right="20" w:firstLine="560"/>
        <w:jc w:val="both"/>
        <w:rPr>
          <w:sz w:val="26"/>
          <w:szCs w:val="26"/>
        </w:rPr>
      </w:pPr>
      <w:r w:rsidRPr="00BF4ADA">
        <w:rPr>
          <w:rStyle w:val="1"/>
          <w:rFonts w:eastAsiaTheme="minorEastAsia"/>
          <w:sz w:val="26"/>
          <w:szCs w:val="26"/>
        </w:rPr>
        <w:t xml:space="preserve">АО «КТК» обеспечивает деятельность централизованных систем теплоснабжения, водоснабжения и водоотведения п. Косью. В данном населенном пункте находятся </w:t>
      </w:r>
      <w:r>
        <w:rPr>
          <w:rStyle w:val="1"/>
          <w:rFonts w:eastAsiaTheme="minorEastAsia"/>
          <w:sz w:val="26"/>
          <w:szCs w:val="26"/>
        </w:rPr>
        <w:t>два</w:t>
      </w:r>
      <w:r w:rsidRPr="00BF4ADA">
        <w:rPr>
          <w:rStyle w:val="1"/>
          <w:rFonts w:eastAsiaTheme="minorEastAsia"/>
          <w:sz w:val="26"/>
          <w:szCs w:val="26"/>
        </w:rPr>
        <w:t xml:space="preserve"> многоквартирных до</w:t>
      </w:r>
      <w:r>
        <w:rPr>
          <w:rStyle w:val="1"/>
          <w:rFonts w:eastAsiaTheme="minorEastAsia"/>
          <w:sz w:val="26"/>
          <w:szCs w:val="26"/>
        </w:rPr>
        <w:t xml:space="preserve">ма, в которых суммарно зарегистрировано </w:t>
      </w:r>
      <w:r w:rsidRPr="00AC343D">
        <w:rPr>
          <w:rStyle w:val="1"/>
          <w:rFonts w:eastAsiaTheme="minorEastAsia"/>
          <w:color w:val="FF0000"/>
          <w:sz w:val="26"/>
          <w:szCs w:val="26"/>
        </w:rPr>
        <w:t>94</w:t>
      </w:r>
      <w:r>
        <w:rPr>
          <w:rStyle w:val="1"/>
          <w:rFonts w:eastAsiaTheme="minorEastAsia"/>
          <w:sz w:val="26"/>
          <w:szCs w:val="26"/>
        </w:rPr>
        <w:t xml:space="preserve"> человека</w:t>
      </w:r>
      <w:r w:rsidRPr="00BF4ADA">
        <w:rPr>
          <w:rStyle w:val="1"/>
          <w:rFonts w:eastAsiaTheme="minorEastAsia"/>
          <w:sz w:val="26"/>
          <w:szCs w:val="26"/>
        </w:rPr>
        <w:t xml:space="preserve">. При этом себестоимость </w:t>
      </w:r>
      <w:proofErr w:type="spellStart"/>
      <w:r w:rsidRPr="00BF4ADA">
        <w:rPr>
          <w:rStyle w:val="1"/>
          <w:rFonts w:eastAsiaTheme="minorEastAsia"/>
          <w:sz w:val="26"/>
          <w:szCs w:val="26"/>
        </w:rPr>
        <w:t>ресурсоснабжения</w:t>
      </w:r>
      <w:proofErr w:type="spellEnd"/>
      <w:r w:rsidRPr="00BF4ADA">
        <w:rPr>
          <w:rStyle w:val="1"/>
          <w:rFonts w:eastAsiaTheme="minorEastAsia"/>
          <w:sz w:val="26"/>
          <w:szCs w:val="26"/>
        </w:rPr>
        <w:t xml:space="preserve"> на данных территориях является самой высокой среди всех населенных пунктов МР «Печора».</w:t>
      </w:r>
    </w:p>
    <w:p w:rsidR="00DB0807" w:rsidRDefault="00DB0807" w:rsidP="00DB0807">
      <w:pPr>
        <w:pStyle w:val="a7"/>
        <w:ind w:firstLine="709"/>
        <w:jc w:val="both"/>
        <w:rPr>
          <w:szCs w:val="26"/>
        </w:rPr>
      </w:pPr>
      <w:r w:rsidRPr="00BF4ADA">
        <w:rPr>
          <w:szCs w:val="26"/>
        </w:rPr>
        <w:t xml:space="preserve">Задолженность населения </w:t>
      </w:r>
      <w:r>
        <w:rPr>
          <w:rStyle w:val="1"/>
          <w:rFonts w:eastAsiaTheme="minorEastAsia"/>
          <w:szCs w:val="26"/>
        </w:rPr>
        <w:t>двух</w:t>
      </w:r>
      <w:r w:rsidRPr="00BF4ADA">
        <w:rPr>
          <w:rStyle w:val="1"/>
          <w:rFonts w:eastAsiaTheme="minorEastAsia"/>
          <w:szCs w:val="26"/>
        </w:rPr>
        <w:t xml:space="preserve"> многоквартирных дом</w:t>
      </w:r>
      <w:r>
        <w:rPr>
          <w:rStyle w:val="1"/>
          <w:rFonts w:eastAsiaTheme="minorEastAsia"/>
          <w:szCs w:val="26"/>
        </w:rPr>
        <w:t>ов</w:t>
      </w:r>
      <w:r>
        <w:rPr>
          <w:szCs w:val="26"/>
        </w:rPr>
        <w:t xml:space="preserve"> п. </w:t>
      </w:r>
      <w:r w:rsidRPr="00BF4ADA">
        <w:rPr>
          <w:szCs w:val="26"/>
        </w:rPr>
        <w:t xml:space="preserve">Косью перед управляющей и </w:t>
      </w:r>
      <w:proofErr w:type="spellStart"/>
      <w:r w:rsidRPr="00BF4ADA">
        <w:rPr>
          <w:szCs w:val="26"/>
        </w:rPr>
        <w:t>ресурсоснабжающими</w:t>
      </w:r>
      <w:proofErr w:type="spellEnd"/>
      <w:r w:rsidRPr="00BF4ADA">
        <w:rPr>
          <w:szCs w:val="26"/>
        </w:rPr>
        <w:t xml:space="preserve"> организациями по состоянию на 01.</w:t>
      </w:r>
      <w:r>
        <w:rPr>
          <w:szCs w:val="26"/>
        </w:rPr>
        <w:t>10</w:t>
      </w:r>
      <w:r w:rsidRPr="00BF4ADA">
        <w:rPr>
          <w:szCs w:val="26"/>
        </w:rPr>
        <w:t xml:space="preserve">.2018 составила более </w:t>
      </w:r>
      <w:r>
        <w:rPr>
          <w:szCs w:val="26"/>
        </w:rPr>
        <w:t>4 656 тыс</w:t>
      </w:r>
      <w:r w:rsidRPr="00BF4ADA">
        <w:rPr>
          <w:szCs w:val="26"/>
        </w:rPr>
        <w:t>. рублей, задолженность по</w:t>
      </w:r>
      <w:r>
        <w:rPr>
          <w:szCs w:val="26"/>
        </w:rPr>
        <w:t xml:space="preserve"> пустующему жилью в 2017 году составила более 1 180 тыс. рублей, за 8 месяцев 2018 года – 921 тыс. рублей.</w:t>
      </w:r>
    </w:p>
    <w:p w:rsidR="00DB0807" w:rsidRDefault="00DB0807" w:rsidP="00DB0807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За 8 месяцев 2018 года наблюдается высокая себестоимость централизованного </w:t>
      </w:r>
      <w:proofErr w:type="spellStart"/>
      <w:r>
        <w:rPr>
          <w:color w:val="000000"/>
          <w:szCs w:val="26"/>
        </w:rPr>
        <w:t>ресурсоснабжения</w:t>
      </w:r>
      <w:proofErr w:type="spellEnd"/>
      <w:r>
        <w:rPr>
          <w:color w:val="000000"/>
          <w:szCs w:val="26"/>
        </w:rPr>
        <w:t>:</w:t>
      </w:r>
    </w:p>
    <w:p w:rsidR="00DB0807" w:rsidRDefault="00DB0807" w:rsidP="00DB0807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10"/>
        <w:jc w:val="both"/>
        <w:rPr>
          <w:color w:val="000000"/>
          <w:szCs w:val="26"/>
        </w:rPr>
      </w:pPr>
      <w:r>
        <w:rPr>
          <w:color w:val="000000"/>
          <w:szCs w:val="26"/>
        </w:rPr>
        <w:t>себестоимость поставки тепловой энергии составляет 10 869 руб./Гкал без НДС;</w:t>
      </w:r>
    </w:p>
    <w:p w:rsidR="00DB0807" w:rsidRDefault="00DB0807" w:rsidP="00DB0807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10"/>
        <w:jc w:val="both"/>
        <w:rPr>
          <w:color w:val="000000"/>
          <w:szCs w:val="26"/>
        </w:rPr>
      </w:pPr>
      <w:r>
        <w:rPr>
          <w:color w:val="000000"/>
          <w:szCs w:val="26"/>
        </w:rPr>
        <w:t>себестоимость водоотведения</w:t>
      </w:r>
      <w:r w:rsidRPr="00D52124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составляет 645 рублей/</w:t>
      </w:r>
      <w:proofErr w:type="spellStart"/>
      <w:r>
        <w:rPr>
          <w:color w:val="000000"/>
          <w:szCs w:val="26"/>
        </w:rPr>
        <w:t>куб</w:t>
      </w:r>
      <w:proofErr w:type="gramStart"/>
      <w:r>
        <w:rPr>
          <w:color w:val="000000"/>
          <w:szCs w:val="26"/>
        </w:rPr>
        <w:t>.м</w:t>
      </w:r>
      <w:proofErr w:type="spellEnd"/>
      <w:proofErr w:type="gramEnd"/>
      <w:r>
        <w:rPr>
          <w:color w:val="000000"/>
          <w:szCs w:val="26"/>
        </w:rPr>
        <w:t xml:space="preserve"> без НДС;</w:t>
      </w:r>
    </w:p>
    <w:p w:rsidR="00DB0807" w:rsidRDefault="00DB0807" w:rsidP="00DB0807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10"/>
        <w:jc w:val="both"/>
        <w:rPr>
          <w:color w:val="000000"/>
          <w:szCs w:val="26"/>
        </w:rPr>
      </w:pPr>
      <w:r>
        <w:rPr>
          <w:color w:val="000000"/>
          <w:szCs w:val="26"/>
        </w:rPr>
        <w:lastRenderedPageBreak/>
        <w:t>себестоимость водоснабжения</w:t>
      </w:r>
      <w:r w:rsidRPr="00D52124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составляет 446 рублей/</w:t>
      </w:r>
      <w:proofErr w:type="spellStart"/>
      <w:r>
        <w:rPr>
          <w:color w:val="000000"/>
          <w:szCs w:val="26"/>
        </w:rPr>
        <w:t>куб</w:t>
      </w:r>
      <w:proofErr w:type="gramStart"/>
      <w:r>
        <w:rPr>
          <w:color w:val="000000"/>
          <w:szCs w:val="26"/>
        </w:rPr>
        <w:t>.м</w:t>
      </w:r>
      <w:proofErr w:type="spellEnd"/>
      <w:proofErr w:type="gramEnd"/>
      <w:r>
        <w:rPr>
          <w:color w:val="000000"/>
          <w:szCs w:val="26"/>
        </w:rPr>
        <w:t xml:space="preserve"> без НДС.</w:t>
      </w:r>
    </w:p>
    <w:p w:rsidR="00DB0807" w:rsidRDefault="00DB0807" w:rsidP="00DB0807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За указанный период отмечается низкая собираемость платежей с потребителей – 61 %.</w:t>
      </w:r>
    </w:p>
    <w:p w:rsidR="00DB0807" w:rsidRDefault="00DB0807" w:rsidP="00DB0807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Кроме того, существует необходимость осуществления капитальных вложений для осуществления текущей деятельности (оценочно – около 100 млн. рублей).</w:t>
      </w:r>
    </w:p>
    <w:p w:rsidR="00DB0807" w:rsidRDefault="00DB0807" w:rsidP="00DB0807">
      <w:pPr>
        <w:pStyle w:val="a7"/>
        <w:ind w:firstLine="709"/>
        <w:jc w:val="both"/>
        <w:rPr>
          <w:color w:val="000000"/>
          <w:szCs w:val="26"/>
        </w:rPr>
      </w:pPr>
      <w:r w:rsidRPr="00294A17">
        <w:rPr>
          <w:color w:val="000000"/>
          <w:szCs w:val="26"/>
        </w:rPr>
        <w:t>П</w:t>
      </w:r>
      <w:r>
        <w:rPr>
          <w:color w:val="000000"/>
          <w:szCs w:val="26"/>
        </w:rPr>
        <w:t>о прогнозным значениям в 2019-2020 гг.</w:t>
      </w:r>
      <w:r w:rsidRPr="00294A17">
        <w:rPr>
          <w:color w:val="000000"/>
          <w:szCs w:val="26"/>
        </w:rPr>
        <w:t xml:space="preserve"> сохранится высокий уровень издержек по оплате за пустующее муниципальное жилье – 1 381 тыс.</w:t>
      </w:r>
      <w:r w:rsidRPr="006B381A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рублей, а также за содержание, текущий и капитальный ремонт общего имущества в части </w:t>
      </w:r>
      <w:r w:rsidRPr="00294A17">
        <w:rPr>
          <w:color w:val="000000"/>
          <w:szCs w:val="26"/>
        </w:rPr>
        <w:t>пустующе</w:t>
      </w:r>
      <w:r>
        <w:rPr>
          <w:color w:val="000000"/>
          <w:szCs w:val="26"/>
        </w:rPr>
        <w:t>го</w:t>
      </w:r>
      <w:r w:rsidRPr="00294A17">
        <w:rPr>
          <w:color w:val="000000"/>
          <w:szCs w:val="26"/>
        </w:rPr>
        <w:t xml:space="preserve"> жиль</w:t>
      </w:r>
      <w:r>
        <w:rPr>
          <w:color w:val="000000"/>
          <w:szCs w:val="26"/>
        </w:rPr>
        <w:t>я</w:t>
      </w:r>
      <w:r w:rsidRPr="00294A17">
        <w:rPr>
          <w:color w:val="000000"/>
          <w:szCs w:val="26"/>
        </w:rPr>
        <w:t>.</w:t>
      </w:r>
    </w:p>
    <w:p w:rsidR="00DB0807" w:rsidRDefault="00DB0807" w:rsidP="00DB0807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Консолидированные расходы республиканского бюджета на субсидии и бюджета МО МР «Печора» на оплату коммунальных услуг по </w:t>
      </w:r>
      <w:r w:rsidRPr="00294A17">
        <w:rPr>
          <w:color w:val="000000"/>
          <w:szCs w:val="26"/>
        </w:rPr>
        <w:t>пустующе</w:t>
      </w:r>
      <w:r>
        <w:rPr>
          <w:color w:val="000000"/>
          <w:szCs w:val="26"/>
        </w:rPr>
        <w:t>му</w:t>
      </w:r>
      <w:r w:rsidRPr="00294A17">
        <w:rPr>
          <w:color w:val="000000"/>
          <w:szCs w:val="26"/>
        </w:rPr>
        <w:t xml:space="preserve"> жиль</w:t>
      </w:r>
      <w:r>
        <w:rPr>
          <w:color w:val="000000"/>
          <w:szCs w:val="26"/>
        </w:rPr>
        <w:t xml:space="preserve">ю по состоянию на 01.10.2018 составляют </w:t>
      </w:r>
      <w:r w:rsidRPr="00701230">
        <w:rPr>
          <w:color w:val="000000"/>
          <w:szCs w:val="26"/>
        </w:rPr>
        <w:t>15 136 тыс. рублей</w:t>
      </w:r>
      <w:r>
        <w:rPr>
          <w:color w:val="000000"/>
          <w:szCs w:val="26"/>
        </w:rPr>
        <w:t>.</w:t>
      </w:r>
    </w:p>
    <w:p w:rsidR="00DB0807" w:rsidRDefault="00DB0807" w:rsidP="00DB0807">
      <w:pPr>
        <w:pStyle w:val="a7"/>
        <w:ind w:firstLine="709"/>
        <w:jc w:val="both"/>
        <w:rPr>
          <w:color w:val="000000"/>
          <w:szCs w:val="26"/>
        </w:rPr>
      </w:pPr>
      <w:r w:rsidRPr="00565B2C">
        <w:rPr>
          <w:color w:val="000000"/>
          <w:szCs w:val="26"/>
        </w:rPr>
        <w:t>Еще одной проблемой п. Косью, входящего в состав муниципального образования городского поселения «Путеец», является отсутствие рынка труда, перспектив развития и дальнейшего существования в связи с отсутствием объемов производства. Наличие неперспективного поселк</w:t>
      </w:r>
      <w:r>
        <w:rPr>
          <w:color w:val="000000"/>
          <w:szCs w:val="26"/>
        </w:rPr>
        <w:t>а</w:t>
      </w:r>
      <w:r w:rsidRPr="00565B2C">
        <w:rPr>
          <w:color w:val="000000"/>
          <w:szCs w:val="26"/>
        </w:rPr>
        <w:t xml:space="preserve"> является определенным сдерживающим фактором развития экономики </w:t>
      </w:r>
      <w:r>
        <w:rPr>
          <w:color w:val="000000"/>
          <w:szCs w:val="26"/>
        </w:rPr>
        <w:t>МР «Печора»</w:t>
      </w:r>
      <w:r w:rsidRPr="00565B2C">
        <w:rPr>
          <w:color w:val="000000"/>
          <w:szCs w:val="26"/>
        </w:rPr>
        <w:t xml:space="preserve">. На поддержание жизнедеятельности в </w:t>
      </w:r>
      <w:r>
        <w:rPr>
          <w:color w:val="000000"/>
          <w:szCs w:val="26"/>
        </w:rPr>
        <w:t>п. Косью</w:t>
      </w:r>
      <w:r w:rsidRPr="00565B2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направляются</w:t>
      </w:r>
      <w:r w:rsidRPr="00565B2C">
        <w:rPr>
          <w:color w:val="000000"/>
          <w:szCs w:val="26"/>
        </w:rPr>
        <w:t xml:space="preserve"> средства бюджета МО </w:t>
      </w:r>
      <w:r>
        <w:rPr>
          <w:color w:val="000000"/>
          <w:szCs w:val="26"/>
        </w:rPr>
        <w:t>МР «Печора» и МО ГП «Путеец»</w:t>
      </w:r>
      <w:r w:rsidRPr="00565B2C">
        <w:rPr>
          <w:color w:val="000000"/>
          <w:szCs w:val="26"/>
        </w:rPr>
        <w:t xml:space="preserve">. </w:t>
      </w:r>
    </w:p>
    <w:p w:rsidR="00DB0807" w:rsidRDefault="00DB0807" w:rsidP="00DB0807">
      <w:pPr>
        <w:pStyle w:val="a7"/>
        <w:ind w:firstLine="709"/>
        <w:jc w:val="both"/>
        <w:rPr>
          <w:color w:val="000000"/>
          <w:szCs w:val="26"/>
        </w:rPr>
      </w:pPr>
      <w:r w:rsidRPr="00565B2C">
        <w:rPr>
          <w:color w:val="000000"/>
          <w:szCs w:val="26"/>
        </w:rPr>
        <w:t xml:space="preserve">Ситуация </w:t>
      </w:r>
      <w:r w:rsidRPr="00BF4ADA">
        <w:rPr>
          <w:szCs w:val="26"/>
        </w:rPr>
        <w:t>усугубляется тем, что п. Косью малонаселен</w:t>
      </w:r>
      <w:r>
        <w:rPr>
          <w:szCs w:val="26"/>
        </w:rPr>
        <w:t>. В</w:t>
      </w:r>
      <w:r>
        <w:rPr>
          <w:szCs w:val="26"/>
          <w:shd w:val="clear" w:color="auto" w:fill="FFFFFF"/>
        </w:rPr>
        <w:t xml:space="preserve"> двух многоквартирных домах (60 и 65 квартир) зарегистрировано </w:t>
      </w:r>
      <w:r w:rsidRPr="00900C6D">
        <w:rPr>
          <w:color w:val="FF0000"/>
          <w:szCs w:val="26"/>
          <w:shd w:val="clear" w:color="auto" w:fill="FFFFFF"/>
        </w:rPr>
        <w:t>9</w:t>
      </w:r>
      <w:r>
        <w:rPr>
          <w:color w:val="FF0000"/>
          <w:szCs w:val="26"/>
          <w:shd w:val="clear" w:color="auto" w:fill="FFFFFF"/>
        </w:rPr>
        <w:t>4</w:t>
      </w:r>
      <w:r>
        <w:rPr>
          <w:szCs w:val="26"/>
          <w:shd w:val="clear" w:color="auto" w:fill="FFFFFF"/>
        </w:rPr>
        <w:t xml:space="preserve"> человека</w:t>
      </w:r>
      <w:r w:rsidRPr="00BF4ADA">
        <w:rPr>
          <w:szCs w:val="26"/>
          <w:shd w:val="clear" w:color="auto" w:fill="FFFFFF"/>
        </w:rPr>
        <w:t xml:space="preserve">. Населенный пункт </w:t>
      </w:r>
      <w:r w:rsidRPr="00BF4ADA">
        <w:rPr>
          <w:szCs w:val="26"/>
        </w:rPr>
        <w:t xml:space="preserve">труднодоступен в транспортном отношении, так как прямое сообщение имеется только по железной дороге, что в свою очередь </w:t>
      </w:r>
      <w:r w:rsidRPr="00565B2C">
        <w:rPr>
          <w:color w:val="000000"/>
          <w:szCs w:val="26"/>
        </w:rPr>
        <w:t>влияет на возможность обеспечения жителей населенн</w:t>
      </w:r>
      <w:r>
        <w:rPr>
          <w:color w:val="000000"/>
          <w:szCs w:val="26"/>
        </w:rPr>
        <w:t>ого</w:t>
      </w:r>
      <w:r w:rsidRPr="00565B2C">
        <w:rPr>
          <w:color w:val="000000"/>
          <w:szCs w:val="26"/>
        </w:rPr>
        <w:t xml:space="preserve"> пункт</w:t>
      </w:r>
      <w:r>
        <w:rPr>
          <w:color w:val="000000"/>
          <w:szCs w:val="26"/>
        </w:rPr>
        <w:t>а</w:t>
      </w:r>
      <w:r w:rsidRPr="00565B2C">
        <w:rPr>
          <w:color w:val="000000"/>
          <w:szCs w:val="26"/>
        </w:rPr>
        <w:t xml:space="preserve"> необходимыми социальными услугами, а также на удорожание этих услуг (фактор удаленности доставки услуги). </w:t>
      </w:r>
    </w:p>
    <w:p w:rsidR="00DB0807" w:rsidRDefault="00DB0807" w:rsidP="00DB0807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В рамках реализации настоящей Программы необходимо:</w:t>
      </w:r>
    </w:p>
    <w:p w:rsidR="00DB0807" w:rsidRPr="00565B2C" w:rsidRDefault="00DB0807" w:rsidP="00DB0807">
      <w:pPr>
        <w:pStyle w:val="a7"/>
        <w:numPr>
          <w:ilvl w:val="0"/>
          <w:numId w:val="6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разработ</w:t>
      </w:r>
      <w:r>
        <w:rPr>
          <w:color w:val="000000"/>
          <w:szCs w:val="26"/>
        </w:rPr>
        <w:t>ать</w:t>
      </w:r>
      <w:r w:rsidRPr="00565B2C">
        <w:rPr>
          <w:color w:val="000000"/>
          <w:szCs w:val="26"/>
        </w:rPr>
        <w:t xml:space="preserve"> нормативн</w:t>
      </w:r>
      <w:r>
        <w:rPr>
          <w:color w:val="000000"/>
          <w:szCs w:val="26"/>
        </w:rPr>
        <w:t xml:space="preserve">ые </w:t>
      </w:r>
      <w:r w:rsidRPr="00565B2C">
        <w:rPr>
          <w:color w:val="000000"/>
          <w:szCs w:val="26"/>
        </w:rPr>
        <w:t>правов</w:t>
      </w:r>
      <w:r>
        <w:rPr>
          <w:color w:val="000000"/>
          <w:szCs w:val="26"/>
        </w:rPr>
        <w:t>ые</w:t>
      </w:r>
      <w:r w:rsidRPr="00565B2C">
        <w:rPr>
          <w:color w:val="000000"/>
          <w:szCs w:val="26"/>
        </w:rPr>
        <w:t xml:space="preserve"> акт</w:t>
      </w:r>
      <w:r>
        <w:rPr>
          <w:color w:val="000000"/>
          <w:szCs w:val="26"/>
        </w:rPr>
        <w:t>ы</w:t>
      </w:r>
      <w:r w:rsidRPr="00565B2C">
        <w:rPr>
          <w:color w:val="000000"/>
          <w:szCs w:val="26"/>
        </w:rPr>
        <w:t xml:space="preserve"> по формированию очередности, порядку и условиям переселения</w:t>
      </w:r>
      <w:r>
        <w:rPr>
          <w:color w:val="000000"/>
          <w:szCs w:val="26"/>
        </w:rPr>
        <w:t xml:space="preserve"> граждан из многоквартирных домов п. Косью</w:t>
      </w:r>
      <w:r w:rsidRPr="00565B2C">
        <w:rPr>
          <w:color w:val="000000"/>
          <w:szCs w:val="26"/>
        </w:rPr>
        <w:t xml:space="preserve">; </w:t>
      </w:r>
    </w:p>
    <w:p w:rsidR="00DB0807" w:rsidRPr="00694DA2" w:rsidRDefault="00DB0807" w:rsidP="00DB0807">
      <w:pPr>
        <w:pStyle w:val="a7"/>
        <w:numPr>
          <w:ilvl w:val="0"/>
          <w:numId w:val="6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>
        <w:rPr>
          <w:color w:val="000000"/>
          <w:szCs w:val="26"/>
        </w:rPr>
        <w:t>р</w:t>
      </w:r>
      <w:r w:rsidRPr="00565B2C">
        <w:rPr>
          <w:color w:val="000000"/>
          <w:szCs w:val="26"/>
        </w:rPr>
        <w:t>азработ</w:t>
      </w:r>
      <w:r>
        <w:rPr>
          <w:color w:val="000000"/>
          <w:szCs w:val="26"/>
        </w:rPr>
        <w:t xml:space="preserve">ать </w:t>
      </w:r>
      <w:r w:rsidRPr="00565B2C">
        <w:rPr>
          <w:color w:val="000000"/>
          <w:szCs w:val="26"/>
        </w:rPr>
        <w:t xml:space="preserve">план реструктуризации инженерной и социальной инфраструктуры </w:t>
      </w:r>
      <w:r>
        <w:rPr>
          <w:color w:val="000000"/>
          <w:szCs w:val="26"/>
        </w:rPr>
        <w:t>п. Косью;</w:t>
      </w:r>
    </w:p>
    <w:p w:rsidR="00DB0807" w:rsidRPr="00565B2C" w:rsidRDefault="00DB0807" w:rsidP="00DB0807">
      <w:pPr>
        <w:pStyle w:val="a7"/>
        <w:numPr>
          <w:ilvl w:val="0"/>
          <w:numId w:val="6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>
        <w:rPr>
          <w:color w:val="000000"/>
          <w:szCs w:val="26"/>
        </w:rPr>
        <w:t>о</w:t>
      </w:r>
      <w:r w:rsidRPr="00565B2C">
        <w:rPr>
          <w:color w:val="000000"/>
          <w:szCs w:val="26"/>
        </w:rPr>
        <w:t>рганиз</w:t>
      </w:r>
      <w:r>
        <w:rPr>
          <w:color w:val="000000"/>
          <w:szCs w:val="26"/>
        </w:rPr>
        <w:t>овать</w:t>
      </w:r>
      <w:r w:rsidRPr="00565B2C">
        <w:rPr>
          <w:color w:val="000000"/>
          <w:szCs w:val="26"/>
        </w:rPr>
        <w:t xml:space="preserve"> информационно-разъяснительн</w:t>
      </w:r>
      <w:r>
        <w:rPr>
          <w:color w:val="000000"/>
          <w:szCs w:val="26"/>
        </w:rPr>
        <w:t>ую</w:t>
      </w:r>
      <w:r w:rsidRPr="00565B2C">
        <w:rPr>
          <w:color w:val="000000"/>
          <w:szCs w:val="26"/>
        </w:rPr>
        <w:t xml:space="preserve"> работ</w:t>
      </w:r>
      <w:r>
        <w:rPr>
          <w:color w:val="000000"/>
          <w:szCs w:val="26"/>
        </w:rPr>
        <w:t>у</w:t>
      </w:r>
      <w:r w:rsidRPr="00565B2C">
        <w:rPr>
          <w:color w:val="000000"/>
          <w:szCs w:val="26"/>
        </w:rPr>
        <w:t xml:space="preserve"> с гражданами по вопросам переселения</w:t>
      </w:r>
      <w:r>
        <w:rPr>
          <w:color w:val="000000"/>
          <w:szCs w:val="26"/>
        </w:rPr>
        <w:t xml:space="preserve"> из п. Косью, а также</w:t>
      </w:r>
      <w:r w:rsidRPr="00565B2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разместить</w:t>
      </w:r>
      <w:r w:rsidRPr="00565B2C">
        <w:rPr>
          <w:color w:val="000000"/>
          <w:szCs w:val="26"/>
        </w:rPr>
        <w:t xml:space="preserve"> в средствах массовой информации материал</w:t>
      </w:r>
      <w:r>
        <w:rPr>
          <w:color w:val="000000"/>
          <w:szCs w:val="26"/>
        </w:rPr>
        <w:t>ы</w:t>
      </w:r>
      <w:r w:rsidRPr="00565B2C">
        <w:rPr>
          <w:color w:val="000000"/>
          <w:szCs w:val="26"/>
        </w:rPr>
        <w:t xml:space="preserve"> о целях, задачах и ходе реализации </w:t>
      </w:r>
      <w:r>
        <w:rPr>
          <w:color w:val="000000"/>
          <w:szCs w:val="26"/>
        </w:rPr>
        <w:t>П</w:t>
      </w:r>
      <w:r w:rsidRPr="00565B2C">
        <w:rPr>
          <w:color w:val="000000"/>
          <w:szCs w:val="26"/>
        </w:rPr>
        <w:t>рограммы</w:t>
      </w:r>
      <w:r>
        <w:rPr>
          <w:color w:val="000000"/>
          <w:szCs w:val="26"/>
        </w:rPr>
        <w:t>.</w:t>
      </w:r>
      <w:r w:rsidRPr="00565B2C">
        <w:rPr>
          <w:color w:val="000000"/>
          <w:szCs w:val="26"/>
        </w:rPr>
        <w:t xml:space="preserve"> </w:t>
      </w:r>
    </w:p>
    <w:p w:rsidR="00DB0807" w:rsidRPr="00565B2C" w:rsidRDefault="00DB0807" w:rsidP="00DB0807">
      <w:pPr>
        <w:pStyle w:val="a7"/>
        <w:tabs>
          <w:tab w:val="left" w:pos="993"/>
        </w:tabs>
        <w:jc w:val="both"/>
        <w:rPr>
          <w:szCs w:val="26"/>
        </w:rPr>
      </w:pPr>
    </w:p>
    <w:p w:rsidR="00DB0807" w:rsidRPr="00DF2144" w:rsidRDefault="00DB0807" w:rsidP="00DB08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2144">
        <w:rPr>
          <w:rFonts w:ascii="Times New Roman" w:hAnsi="Times New Roman" w:cs="Times New Roman"/>
          <w:b/>
          <w:sz w:val="26"/>
          <w:szCs w:val="26"/>
        </w:rPr>
        <w:t>2. Цели и задачи Программы</w:t>
      </w:r>
    </w:p>
    <w:p w:rsidR="00DB0807" w:rsidRDefault="00DB0807" w:rsidP="00DB0807">
      <w:pPr>
        <w:ind w:firstLine="567"/>
        <w:jc w:val="both"/>
        <w:rPr>
          <w:rFonts w:eastAsia="Batang"/>
          <w:szCs w:val="26"/>
        </w:rPr>
      </w:pPr>
    </w:p>
    <w:p w:rsidR="00DB0807" w:rsidRDefault="00DB0807" w:rsidP="00DB0807">
      <w:pPr>
        <w:ind w:firstLine="709"/>
        <w:jc w:val="both"/>
        <w:rPr>
          <w:szCs w:val="26"/>
        </w:rPr>
      </w:pPr>
      <w:r w:rsidRPr="001D4230">
        <w:rPr>
          <w:rFonts w:eastAsia="Calibri"/>
          <w:szCs w:val="26"/>
        </w:rPr>
        <w:t>Целью Программы является</w:t>
      </w:r>
      <w:r w:rsidRPr="00337715">
        <w:rPr>
          <w:spacing w:val="2"/>
          <w:szCs w:val="26"/>
        </w:rPr>
        <w:t xml:space="preserve"> </w:t>
      </w:r>
      <w:r>
        <w:rPr>
          <w:spacing w:val="2"/>
          <w:szCs w:val="26"/>
        </w:rPr>
        <w:t>п</w:t>
      </w:r>
      <w:r w:rsidRPr="00565B2C">
        <w:rPr>
          <w:spacing w:val="2"/>
          <w:szCs w:val="26"/>
        </w:rPr>
        <w:t xml:space="preserve">ереселение граждан, проживающих в жилом фонде, </w:t>
      </w:r>
      <w:r w:rsidRPr="00565B2C">
        <w:rPr>
          <w:szCs w:val="26"/>
        </w:rPr>
        <w:t xml:space="preserve">эксплуатация которого экономически нецелесообразна в </w:t>
      </w:r>
      <w:proofErr w:type="spellStart"/>
      <w:r w:rsidRPr="00565B2C">
        <w:rPr>
          <w:spacing w:val="2"/>
          <w:szCs w:val="26"/>
        </w:rPr>
        <w:t>п</w:t>
      </w:r>
      <w:proofErr w:type="gramStart"/>
      <w:r w:rsidRPr="00565B2C">
        <w:rPr>
          <w:spacing w:val="2"/>
          <w:szCs w:val="26"/>
        </w:rPr>
        <w:t>.К</w:t>
      </w:r>
      <w:proofErr w:type="gramEnd"/>
      <w:r w:rsidRPr="00565B2C">
        <w:rPr>
          <w:spacing w:val="2"/>
          <w:szCs w:val="26"/>
        </w:rPr>
        <w:t>осью</w:t>
      </w:r>
      <w:proofErr w:type="spellEnd"/>
      <w:r w:rsidRPr="00565B2C">
        <w:rPr>
          <w:szCs w:val="26"/>
        </w:rPr>
        <w:t xml:space="preserve"> </w:t>
      </w:r>
      <w:r>
        <w:rPr>
          <w:szCs w:val="26"/>
        </w:rPr>
        <w:t>(</w:t>
      </w:r>
      <w:r w:rsidRPr="00565B2C">
        <w:rPr>
          <w:szCs w:val="26"/>
        </w:rPr>
        <w:t xml:space="preserve">МО </w:t>
      </w:r>
      <w:r>
        <w:rPr>
          <w:szCs w:val="26"/>
        </w:rPr>
        <w:t>Г</w:t>
      </w:r>
      <w:r w:rsidRPr="00565B2C">
        <w:rPr>
          <w:szCs w:val="26"/>
        </w:rPr>
        <w:t>П «Путеец»).</w:t>
      </w:r>
    </w:p>
    <w:p w:rsidR="00DB0807" w:rsidRPr="001D4230" w:rsidRDefault="00DB0807" w:rsidP="00DB0807">
      <w:pPr>
        <w:ind w:firstLine="709"/>
        <w:jc w:val="both"/>
        <w:rPr>
          <w:rFonts w:eastAsia="Calibri"/>
          <w:szCs w:val="26"/>
        </w:rPr>
      </w:pPr>
      <w:r w:rsidRPr="001D4230">
        <w:rPr>
          <w:rFonts w:eastAsia="Calibri"/>
          <w:szCs w:val="26"/>
        </w:rPr>
        <w:t>Для достижения цели Программы требуется решить следующие задачи:</w:t>
      </w:r>
    </w:p>
    <w:p w:rsidR="00DB0807" w:rsidRPr="00565B2C" w:rsidRDefault="00DB0807" w:rsidP="00DB0807">
      <w:pPr>
        <w:pStyle w:val="a5"/>
        <w:widowControl w:val="0"/>
        <w:numPr>
          <w:ilvl w:val="0"/>
          <w:numId w:val="5"/>
        </w:numPr>
        <w:tabs>
          <w:tab w:val="left" w:pos="993"/>
        </w:tabs>
        <w:overflowPunct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обследова</w:t>
      </w:r>
      <w:r>
        <w:rPr>
          <w:color w:val="000000"/>
          <w:szCs w:val="26"/>
        </w:rPr>
        <w:t>ть</w:t>
      </w:r>
      <w:r w:rsidRPr="00565B2C">
        <w:rPr>
          <w:color w:val="000000"/>
          <w:szCs w:val="26"/>
        </w:rPr>
        <w:t xml:space="preserve"> жило</w:t>
      </w:r>
      <w:r>
        <w:rPr>
          <w:color w:val="000000"/>
          <w:szCs w:val="26"/>
        </w:rPr>
        <w:t>й</w:t>
      </w:r>
      <w:r w:rsidRPr="00565B2C">
        <w:rPr>
          <w:color w:val="000000"/>
          <w:szCs w:val="26"/>
        </w:rPr>
        <w:t xml:space="preserve"> фонд </w:t>
      </w:r>
      <w:proofErr w:type="spellStart"/>
      <w:r>
        <w:rPr>
          <w:szCs w:val="26"/>
        </w:rPr>
        <w:t>п</w:t>
      </w:r>
      <w:proofErr w:type="gramStart"/>
      <w:r>
        <w:rPr>
          <w:szCs w:val="26"/>
        </w:rPr>
        <w:t>.</w:t>
      </w:r>
      <w:r w:rsidRPr="00565B2C">
        <w:rPr>
          <w:szCs w:val="26"/>
        </w:rPr>
        <w:t>К</w:t>
      </w:r>
      <w:proofErr w:type="gramEnd"/>
      <w:r w:rsidRPr="00565B2C">
        <w:rPr>
          <w:szCs w:val="26"/>
        </w:rPr>
        <w:t>осью</w:t>
      </w:r>
      <w:proofErr w:type="spellEnd"/>
      <w:r w:rsidRPr="00565B2C">
        <w:rPr>
          <w:color w:val="000000"/>
          <w:szCs w:val="26"/>
        </w:rPr>
        <w:t>, состав</w:t>
      </w:r>
      <w:r>
        <w:rPr>
          <w:color w:val="000000"/>
          <w:szCs w:val="26"/>
        </w:rPr>
        <w:t>ить</w:t>
      </w:r>
      <w:r w:rsidRPr="00565B2C">
        <w:rPr>
          <w:color w:val="000000"/>
          <w:szCs w:val="26"/>
        </w:rPr>
        <w:t xml:space="preserve"> реестр многоквартирных домов</w:t>
      </w:r>
      <w:r>
        <w:rPr>
          <w:color w:val="000000"/>
          <w:szCs w:val="26"/>
        </w:rPr>
        <w:t xml:space="preserve"> (квартир)</w:t>
      </w:r>
      <w:r w:rsidRPr="00565B2C">
        <w:rPr>
          <w:color w:val="000000"/>
          <w:szCs w:val="26"/>
        </w:rPr>
        <w:t xml:space="preserve">, эксплуатация которых экономически нецелесообразна; </w:t>
      </w:r>
    </w:p>
    <w:p w:rsidR="00DB0807" w:rsidRPr="00565B2C" w:rsidRDefault="00DB0807" w:rsidP="00DB0807">
      <w:pPr>
        <w:pStyle w:val="a5"/>
        <w:widowControl w:val="0"/>
        <w:numPr>
          <w:ilvl w:val="0"/>
          <w:numId w:val="5"/>
        </w:numPr>
        <w:tabs>
          <w:tab w:val="left" w:pos="993"/>
        </w:tabs>
        <w:overflowPunct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прове</w:t>
      </w:r>
      <w:r>
        <w:rPr>
          <w:color w:val="000000"/>
          <w:szCs w:val="26"/>
        </w:rPr>
        <w:t>сти</w:t>
      </w:r>
      <w:r w:rsidRPr="00565B2C">
        <w:rPr>
          <w:color w:val="000000"/>
          <w:szCs w:val="26"/>
        </w:rPr>
        <w:t xml:space="preserve"> мероприяти</w:t>
      </w:r>
      <w:r>
        <w:rPr>
          <w:color w:val="000000"/>
          <w:szCs w:val="26"/>
        </w:rPr>
        <w:t>я</w:t>
      </w:r>
      <w:r w:rsidRPr="00565B2C">
        <w:rPr>
          <w:color w:val="000000"/>
          <w:szCs w:val="26"/>
        </w:rPr>
        <w:t xml:space="preserve"> по реструктуризации социальной инфраструктуры </w:t>
      </w:r>
      <w:r>
        <w:rPr>
          <w:szCs w:val="26"/>
        </w:rPr>
        <w:t>п. Косью</w:t>
      </w:r>
      <w:r w:rsidRPr="00565B2C">
        <w:rPr>
          <w:color w:val="000000"/>
          <w:szCs w:val="26"/>
        </w:rPr>
        <w:t xml:space="preserve"> в целях минимизации затрат на обслуживание инженерной и социальной инфраструктуры;</w:t>
      </w:r>
    </w:p>
    <w:p w:rsidR="00DB0807" w:rsidRPr="00565B2C" w:rsidRDefault="00DB0807" w:rsidP="00DB0807">
      <w:pPr>
        <w:pStyle w:val="a5"/>
        <w:widowControl w:val="0"/>
        <w:numPr>
          <w:ilvl w:val="0"/>
          <w:numId w:val="5"/>
        </w:numPr>
        <w:tabs>
          <w:tab w:val="left" w:pos="993"/>
        </w:tabs>
        <w:overflowPunct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разработ</w:t>
      </w:r>
      <w:r>
        <w:rPr>
          <w:color w:val="000000"/>
          <w:szCs w:val="26"/>
        </w:rPr>
        <w:t>ать</w:t>
      </w:r>
      <w:r w:rsidRPr="00565B2C">
        <w:rPr>
          <w:color w:val="000000"/>
          <w:szCs w:val="26"/>
        </w:rPr>
        <w:t xml:space="preserve"> эффективны</w:t>
      </w:r>
      <w:r>
        <w:rPr>
          <w:color w:val="000000"/>
          <w:szCs w:val="26"/>
        </w:rPr>
        <w:t>е</w:t>
      </w:r>
      <w:r w:rsidRPr="00565B2C">
        <w:rPr>
          <w:color w:val="000000"/>
          <w:szCs w:val="26"/>
        </w:rPr>
        <w:t xml:space="preserve"> механизм</w:t>
      </w:r>
      <w:r>
        <w:rPr>
          <w:color w:val="000000"/>
          <w:szCs w:val="26"/>
        </w:rPr>
        <w:t>ы</w:t>
      </w:r>
      <w:r w:rsidRPr="00565B2C">
        <w:rPr>
          <w:color w:val="000000"/>
          <w:szCs w:val="26"/>
        </w:rPr>
        <w:t xml:space="preserve"> переселения граждан, </w:t>
      </w:r>
      <w:r w:rsidRPr="00565B2C">
        <w:rPr>
          <w:color w:val="000000"/>
          <w:szCs w:val="26"/>
        </w:rPr>
        <w:lastRenderedPageBreak/>
        <w:t>соответствующи</w:t>
      </w:r>
      <w:r>
        <w:rPr>
          <w:color w:val="000000"/>
          <w:szCs w:val="26"/>
        </w:rPr>
        <w:t>е действующему законодательству;</w:t>
      </w:r>
    </w:p>
    <w:p w:rsidR="00DB0807" w:rsidRDefault="00DB0807" w:rsidP="00DB0807">
      <w:pPr>
        <w:pStyle w:val="a5"/>
        <w:widowControl w:val="0"/>
        <w:numPr>
          <w:ilvl w:val="0"/>
          <w:numId w:val="5"/>
        </w:numPr>
        <w:tabs>
          <w:tab w:val="left" w:pos="993"/>
        </w:tabs>
        <w:overflowPunct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привлеч</w:t>
      </w:r>
      <w:r>
        <w:rPr>
          <w:color w:val="000000"/>
          <w:szCs w:val="26"/>
        </w:rPr>
        <w:t>ь</w:t>
      </w:r>
      <w:r w:rsidRPr="00565B2C">
        <w:rPr>
          <w:color w:val="000000"/>
          <w:szCs w:val="26"/>
        </w:rPr>
        <w:t xml:space="preserve"> средств</w:t>
      </w:r>
      <w:r>
        <w:rPr>
          <w:color w:val="000000"/>
          <w:szCs w:val="26"/>
        </w:rPr>
        <w:t>а</w:t>
      </w:r>
      <w:r w:rsidRPr="00565B2C">
        <w:rPr>
          <w:color w:val="000000"/>
          <w:szCs w:val="26"/>
        </w:rPr>
        <w:t xml:space="preserve"> республиканского бюджета Республики Коми и федерального бюджета (Фонда содействия реформированию жилищно-коммунального хозяйства) для обеспечения переселяемых граждан благоустроенным жильем, отвечающим требованиям законодательства</w:t>
      </w:r>
      <w:r>
        <w:rPr>
          <w:color w:val="000000"/>
          <w:szCs w:val="26"/>
        </w:rPr>
        <w:t>.</w:t>
      </w:r>
    </w:p>
    <w:p w:rsidR="00DB0807" w:rsidRPr="00337715" w:rsidRDefault="00DB0807" w:rsidP="00DB0807">
      <w:pPr>
        <w:pStyle w:val="a5"/>
        <w:widowControl w:val="0"/>
        <w:tabs>
          <w:tab w:val="left" w:pos="709"/>
        </w:tabs>
        <w:ind w:left="0" w:firstLine="709"/>
        <w:jc w:val="both"/>
        <w:rPr>
          <w:szCs w:val="26"/>
        </w:rPr>
      </w:pPr>
      <w:r w:rsidRPr="00337715">
        <w:rPr>
          <w:rFonts w:eastAsia="Batang"/>
          <w:szCs w:val="26"/>
        </w:rPr>
        <w:t xml:space="preserve">В рамках достижения цели и решения задач Программы  </w:t>
      </w:r>
      <w:r w:rsidRPr="00337715">
        <w:rPr>
          <w:szCs w:val="26"/>
        </w:rPr>
        <w:t xml:space="preserve"> планируется проведение административных, организационных, информационных, социальных, мероприятий и мероприятий судебного воздействия.</w:t>
      </w:r>
    </w:p>
    <w:p w:rsidR="00DB0807" w:rsidRDefault="00DB0807" w:rsidP="00DB0807">
      <w:pPr>
        <w:widowControl w:val="0"/>
        <w:tabs>
          <w:tab w:val="left" w:pos="993"/>
        </w:tabs>
        <w:ind w:firstLine="709"/>
        <w:jc w:val="both"/>
        <w:rPr>
          <w:szCs w:val="26"/>
        </w:rPr>
      </w:pPr>
    </w:p>
    <w:p w:rsidR="00DB0807" w:rsidRPr="00DE16A7" w:rsidRDefault="00DB0807" w:rsidP="00DB0807">
      <w:pPr>
        <w:pStyle w:val="a7"/>
        <w:jc w:val="center"/>
        <w:rPr>
          <w:b/>
          <w:szCs w:val="26"/>
        </w:rPr>
      </w:pPr>
      <w:r w:rsidRPr="00DE16A7">
        <w:rPr>
          <w:b/>
          <w:szCs w:val="26"/>
        </w:rPr>
        <w:t>3. Система программных мероприятий</w:t>
      </w:r>
    </w:p>
    <w:p w:rsidR="00DB0807" w:rsidRPr="00DE16A7" w:rsidRDefault="00DB0807" w:rsidP="00DB0807">
      <w:pPr>
        <w:pStyle w:val="a7"/>
        <w:rPr>
          <w:szCs w:val="26"/>
        </w:rPr>
      </w:pPr>
    </w:p>
    <w:p w:rsidR="00DB0807" w:rsidRPr="008B17AC" w:rsidRDefault="00DB0807" w:rsidP="00DB0807">
      <w:pPr>
        <w:pStyle w:val="a7"/>
        <w:ind w:firstLine="540"/>
        <w:jc w:val="both"/>
        <w:rPr>
          <w:szCs w:val="26"/>
        </w:rPr>
      </w:pPr>
      <w:r w:rsidRPr="008B17AC">
        <w:rPr>
          <w:szCs w:val="26"/>
        </w:rPr>
        <w:t xml:space="preserve">В рамках </w:t>
      </w:r>
      <w:r>
        <w:rPr>
          <w:szCs w:val="26"/>
        </w:rPr>
        <w:t>П</w:t>
      </w:r>
      <w:r w:rsidRPr="008B17AC">
        <w:rPr>
          <w:szCs w:val="26"/>
        </w:rPr>
        <w:t xml:space="preserve">рограммы планируется </w:t>
      </w:r>
      <w:r>
        <w:rPr>
          <w:szCs w:val="26"/>
        </w:rPr>
        <w:t>реализовать</w:t>
      </w:r>
      <w:r w:rsidRPr="008B17AC">
        <w:rPr>
          <w:szCs w:val="26"/>
        </w:rPr>
        <w:t xml:space="preserve"> комплекс мероприятий, направленных на </w:t>
      </w:r>
      <w:r>
        <w:rPr>
          <w:szCs w:val="26"/>
        </w:rPr>
        <w:t xml:space="preserve">переселение граждан, а также </w:t>
      </w:r>
      <w:r w:rsidRPr="008B17AC">
        <w:rPr>
          <w:szCs w:val="26"/>
        </w:rPr>
        <w:t xml:space="preserve">снижение </w:t>
      </w:r>
      <w:r>
        <w:rPr>
          <w:szCs w:val="26"/>
        </w:rPr>
        <w:t xml:space="preserve">и ликвидацию </w:t>
      </w:r>
      <w:r w:rsidRPr="008B17AC">
        <w:rPr>
          <w:szCs w:val="26"/>
        </w:rPr>
        <w:t>задолженности потребителей за жилищно-коммунальные услуги</w:t>
      </w:r>
      <w:r>
        <w:rPr>
          <w:szCs w:val="26"/>
        </w:rPr>
        <w:t xml:space="preserve"> (в том числе по пустующему жилью)</w:t>
      </w:r>
      <w:r w:rsidRPr="008B17AC">
        <w:rPr>
          <w:szCs w:val="26"/>
        </w:rPr>
        <w:t>:</w:t>
      </w:r>
    </w:p>
    <w:p w:rsidR="00DB0807" w:rsidRPr="00337715" w:rsidRDefault="00DB0807" w:rsidP="00DB0807">
      <w:pPr>
        <w:pStyle w:val="a5"/>
        <w:numPr>
          <w:ilvl w:val="0"/>
          <w:numId w:val="7"/>
        </w:numPr>
        <w:tabs>
          <w:tab w:val="left" w:pos="993"/>
        </w:tabs>
        <w:overflowPunct/>
        <w:ind w:left="0" w:firstLine="709"/>
        <w:jc w:val="both"/>
        <w:rPr>
          <w:rFonts w:eastAsia="Batang"/>
          <w:szCs w:val="26"/>
        </w:rPr>
      </w:pPr>
      <w:r w:rsidRPr="00DF72E8">
        <w:rPr>
          <w:rFonts w:eastAsia="Batang"/>
          <w:szCs w:val="26"/>
        </w:rPr>
        <w:t xml:space="preserve">проведение </w:t>
      </w:r>
      <w:r w:rsidRPr="00C50A99">
        <w:rPr>
          <w:rFonts w:eastAsia="Batang"/>
          <w:szCs w:val="26"/>
        </w:rPr>
        <w:t>мониторинга кредиторской задолженности потребителей</w:t>
      </w:r>
      <w:r>
        <w:rPr>
          <w:rFonts w:eastAsia="Batang"/>
          <w:szCs w:val="26"/>
        </w:rPr>
        <w:t xml:space="preserve"> многоквартирных домов в п. Косью </w:t>
      </w:r>
      <w:r w:rsidRPr="00C50A99">
        <w:rPr>
          <w:rFonts w:eastAsia="Batang"/>
          <w:szCs w:val="26"/>
        </w:rPr>
        <w:t>за жилищно-коммунальные услуги,</w:t>
      </w:r>
      <w:r>
        <w:rPr>
          <w:rFonts w:eastAsia="Batang"/>
          <w:szCs w:val="26"/>
        </w:rPr>
        <w:t xml:space="preserve"> </w:t>
      </w:r>
      <w:r w:rsidRPr="00DF72E8">
        <w:rPr>
          <w:rFonts w:eastAsia="Batang"/>
          <w:szCs w:val="26"/>
        </w:rPr>
        <w:t>предоставление обобщенной информации в администрацию МР «Печора»;</w:t>
      </w:r>
    </w:p>
    <w:p w:rsidR="00DB0807" w:rsidRPr="00337715" w:rsidRDefault="00DB0807" w:rsidP="00DB0807">
      <w:pPr>
        <w:pStyle w:val="a5"/>
        <w:numPr>
          <w:ilvl w:val="0"/>
          <w:numId w:val="7"/>
        </w:numPr>
        <w:tabs>
          <w:tab w:val="left" w:pos="993"/>
        </w:tabs>
        <w:overflowPunct/>
        <w:ind w:left="0" w:firstLine="709"/>
        <w:jc w:val="both"/>
        <w:rPr>
          <w:rFonts w:eastAsia="Batang"/>
          <w:spacing w:val="-20"/>
          <w:szCs w:val="26"/>
        </w:rPr>
      </w:pPr>
      <w:r w:rsidRPr="00337715">
        <w:rPr>
          <w:rFonts w:eastAsia="Batang"/>
          <w:szCs w:val="26"/>
        </w:rPr>
        <w:t xml:space="preserve">проведение заседаний </w:t>
      </w:r>
      <w:r>
        <w:rPr>
          <w:rFonts w:eastAsia="Calibri"/>
          <w:szCs w:val="26"/>
        </w:rPr>
        <w:t xml:space="preserve">рабочей </w:t>
      </w:r>
      <w:r w:rsidRPr="00337715">
        <w:rPr>
          <w:rFonts w:eastAsia="Calibri"/>
          <w:szCs w:val="26"/>
        </w:rPr>
        <w:t xml:space="preserve">комиссии по </w:t>
      </w:r>
      <w:proofErr w:type="gramStart"/>
      <w:r w:rsidRPr="00337715">
        <w:rPr>
          <w:rFonts w:eastAsia="Calibri"/>
          <w:szCs w:val="26"/>
        </w:rPr>
        <w:t>контролю за</w:t>
      </w:r>
      <w:proofErr w:type="gramEnd"/>
      <w:r w:rsidRPr="00337715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исполнением Программы</w:t>
      </w:r>
      <w:r w:rsidRPr="00337715">
        <w:rPr>
          <w:rFonts w:eastAsia="Batang"/>
          <w:spacing w:val="-20"/>
          <w:szCs w:val="26"/>
        </w:rPr>
        <w:t>;</w:t>
      </w:r>
    </w:p>
    <w:p w:rsidR="00DB0807" w:rsidRPr="00DF72E8" w:rsidRDefault="00DB0807" w:rsidP="00DB0807">
      <w:pPr>
        <w:pStyle w:val="a5"/>
        <w:numPr>
          <w:ilvl w:val="0"/>
          <w:numId w:val="7"/>
        </w:numPr>
        <w:tabs>
          <w:tab w:val="left" w:pos="993"/>
        </w:tabs>
        <w:overflowPunct/>
        <w:ind w:left="0" w:firstLine="709"/>
        <w:jc w:val="both"/>
        <w:rPr>
          <w:rFonts w:eastAsia="Batang"/>
          <w:szCs w:val="26"/>
        </w:rPr>
      </w:pPr>
      <w:r w:rsidRPr="00DF72E8">
        <w:rPr>
          <w:rFonts w:eastAsia="Batang"/>
          <w:szCs w:val="26"/>
        </w:rPr>
        <w:t>проведение информационно-разъяснительной работы с населением</w:t>
      </w:r>
      <w:r>
        <w:rPr>
          <w:rFonts w:eastAsia="Batang"/>
          <w:szCs w:val="26"/>
        </w:rPr>
        <w:t>:</w:t>
      </w:r>
      <w:r w:rsidRPr="00DF72E8">
        <w:rPr>
          <w:rFonts w:eastAsia="Batang"/>
          <w:szCs w:val="26"/>
        </w:rPr>
        <w:t xml:space="preserve"> </w:t>
      </w:r>
      <w:r>
        <w:rPr>
          <w:rFonts w:eastAsia="Batang"/>
          <w:szCs w:val="26"/>
        </w:rPr>
        <w:t xml:space="preserve">размещение информации </w:t>
      </w:r>
      <w:r w:rsidRPr="00DF72E8">
        <w:rPr>
          <w:rFonts w:eastAsia="Batang"/>
          <w:szCs w:val="26"/>
        </w:rPr>
        <w:t xml:space="preserve">через </w:t>
      </w:r>
      <w:r>
        <w:rPr>
          <w:rFonts w:eastAsia="Batang"/>
          <w:szCs w:val="26"/>
        </w:rPr>
        <w:t>СМИ, на стендах в многоквартирных домах п. Косью о Программе;</w:t>
      </w:r>
    </w:p>
    <w:p w:rsidR="00DB0807" w:rsidRPr="00DF72E8" w:rsidRDefault="00DB0807" w:rsidP="00DB0807">
      <w:pPr>
        <w:pStyle w:val="a5"/>
        <w:numPr>
          <w:ilvl w:val="0"/>
          <w:numId w:val="7"/>
        </w:numPr>
        <w:tabs>
          <w:tab w:val="left" w:pos="993"/>
        </w:tabs>
        <w:overflowPunct/>
        <w:ind w:left="0" w:firstLine="709"/>
        <w:jc w:val="both"/>
        <w:rPr>
          <w:rFonts w:eastAsia="Batang"/>
          <w:szCs w:val="26"/>
        </w:rPr>
      </w:pPr>
      <w:r>
        <w:rPr>
          <w:rFonts w:eastAsia="Batang"/>
          <w:szCs w:val="26"/>
        </w:rPr>
        <w:t xml:space="preserve">обеспечение устойчивости платежеспособности и доступности для потребителей </w:t>
      </w:r>
      <w:r w:rsidRPr="00C50A99">
        <w:rPr>
          <w:rFonts w:eastAsia="Batang"/>
          <w:szCs w:val="26"/>
        </w:rPr>
        <w:t>жилищно-коммунальны</w:t>
      </w:r>
      <w:r>
        <w:rPr>
          <w:rFonts w:eastAsia="Batang"/>
          <w:szCs w:val="26"/>
        </w:rPr>
        <w:t>х</w:t>
      </w:r>
      <w:r w:rsidRPr="00C50A99">
        <w:rPr>
          <w:rFonts w:eastAsia="Batang"/>
          <w:szCs w:val="26"/>
        </w:rPr>
        <w:t xml:space="preserve"> услуг</w:t>
      </w:r>
      <w:r>
        <w:rPr>
          <w:rFonts w:eastAsia="Batang"/>
          <w:szCs w:val="26"/>
        </w:rPr>
        <w:t xml:space="preserve"> за счет возмещения недополученных доходов в связи с предоставлением гражданам субсидий на оплату жилого помещения и коммунальных услуг и др. </w:t>
      </w:r>
    </w:p>
    <w:p w:rsidR="00DB0807" w:rsidRDefault="00DB0807" w:rsidP="00DB08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B0807" w:rsidRPr="00F66842" w:rsidRDefault="00DB0807" w:rsidP="00DB08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66842">
        <w:rPr>
          <w:rFonts w:ascii="Times New Roman" w:hAnsi="Times New Roman" w:cs="Times New Roman"/>
          <w:b/>
          <w:sz w:val="26"/>
          <w:szCs w:val="26"/>
        </w:rPr>
        <w:t>4. Оценка эффективности реализации Программы</w:t>
      </w:r>
    </w:p>
    <w:p w:rsidR="00DB0807" w:rsidRDefault="00DB0807" w:rsidP="00DB0807">
      <w:pPr>
        <w:ind w:firstLine="540"/>
        <w:jc w:val="both"/>
        <w:rPr>
          <w:rFonts w:eastAsia="Batang"/>
          <w:szCs w:val="26"/>
        </w:rPr>
      </w:pPr>
    </w:p>
    <w:p w:rsidR="00DB0807" w:rsidRPr="00A36DD3" w:rsidRDefault="00DB0807" w:rsidP="00DB0807">
      <w:pPr>
        <w:ind w:firstLine="709"/>
        <w:jc w:val="both"/>
        <w:rPr>
          <w:rFonts w:eastAsia="Calibri"/>
          <w:szCs w:val="26"/>
        </w:rPr>
      </w:pPr>
      <w:r w:rsidRPr="00A36DD3">
        <w:rPr>
          <w:rFonts w:eastAsia="Calibri"/>
          <w:szCs w:val="26"/>
        </w:rPr>
        <w:t>В результате реализации мероприятий</w:t>
      </w:r>
      <w:r>
        <w:rPr>
          <w:rFonts w:eastAsia="Calibri"/>
          <w:szCs w:val="26"/>
        </w:rPr>
        <w:t xml:space="preserve"> П</w:t>
      </w:r>
      <w:r w:rsidRPr="00A36DD3">
        <w:rPr>
          <w:rFonts w:eastAsia="Calibri"/>
          <w:szCs w:val="26"/>
        </w:rPr>
        <w:t>рограммы ожидается, что в течение 201</w:t>
      </w:r>
      <w:r>
        <w:rPr>
          <w:rFonts w:eastAsia="Calibri"/>
          <w:szCs w:val="26"/>
        </w:rPr>
        <w:t>9</w:t>
      </w:r>
      <w:r w:rsidRPr="00A36DD3">
        <w:rPr>
          <w:rFonts w:eastAsia="Calibri"/>
          <w:szCs w:val="26"/>
        </w:rPr>
        <w:t xml:space="preserve"> - 20</w:t>
      </w:r>
      <w:r>
        <w:rPr>
          <w:rFonts w:eastAsia="Calibri"/>
          <w:szCs w:val="26"/>
        </w:rPr>
        <w:t>20</w:t>
      </w:r>
      <w:r w:rsidRPr="00A36DD3">
        <w:rPr>
          <w:rFonts w:eastAsia="Calibri"/>
          <w:szCs w:val="26"/>
        </w:rPr>
        <w:t xml:space="preserve"> годов будут достигнуты следующие результаты:</w:t>
      </w:r>
    </w:p>
    <w:p w:rsidR="00DB0807" w:rsidRPr="00565B2C" w:rsidRDefault="00DB0807" w:rsidP="00DB0807">
      <w:pPr>
        <w:pStyle w:val="a5"/>
        <w:widowControl w:val="0"/>
        <w:numPr>
          <w:ilvl w:val="0"/>
          <w:numId w:val="10"/>
        </w:numPr>
        <w:tabs>
          <w:tab w:val="left" w:pos="208"/>
          <w:tab w:val="left" w:pos="993"/>
        </w:tabs>
        <w:overflowPunct/>
        <w:ind w:left="0" w:firstLine="709"/>
        <w:jc w:val="both"/>
        <w:rPr>
          <w:szCs w:val="26"/>
        </w:rPr>
      </w:pPr>
      <w:r>
        <w:rPr>
          <w:szCs w:val="26"/>
        </w:rPr>
        <w:t>с</w:t>
      </w:r>
      <w:r w:rsidRPr="00565B2C">
        <w:rPr>
          <w:szCs w:val="26"/>
        </w:rPr>
        <w:t>нижение затрат за жилищно-коммунальные услуги по пустующему жилью</w:t>
      </w:r>
      <w:r>
        <w:rPr>
          <w:szCs w:val="26"/>
        </w:rPr>
        <w:t xml:space="preserve"> в многоквартирных домах п. Косью;</w:t>
      </w:r>
    </w:p>
    <w:p w:rsidR="00DB0807" w:rsidRDefault="00DB0807" w:rsidP="00DB0807">
      <w:pPr>
        <w:pStyle w:val="a5"/>
        <w:widowControl w:val="0"/>
        <w:numPr>
          <w:ilvl w:val="0"/>
          <w:numId w:val="10"/>
        </w:numPr>
        <w:tabs>
          <w:tab w:val="left" w:pos="208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ind w:left="0"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с</w:t>
      </w:r>
      <w:r w:rsidRPr="00565B2C">
        <w:rPr>
          <w:color w:val="000000"/>
          <w:szCs w:val="26"/>
        </w:rPr>
        <w:t>нижение затрат на содержание жил</w:t>
      </w:r>
      <w:r>
        <w:rPr>
          <w:color w:val="000000"/>
          <w:szCs w:val="26"/>
        </w:rPr>
        <w:t>ого</w:t>
      </w:r>
      <w:r w:rsidRPr="00565B2C">
        <w:rPr>
          <w:color w:val="000000"/>
          <w:szCs w:val="26"/>
        </w:rPr>
        <w:t xml:space="preserve"> фонда, объектов внешнего благоустройства (автомобильные дороги, зеленые зоны, объекты освещения и др.)</w:t>
      </w:r>
      <w:r>
        <w:rPr>
          <w:color w:val="000000"/>
          <w:szCs w:val="26"/>
        </w:rPr>
        <w:t>;</w:t>
      </w:r>
    </w:p>
    <w:p w:rsidR="00DB0807" w:rsidRPr="00B01F34" w:rsidRDefault="00DB0807" w:rsidP="00DB0807">
      <w:pPr>
        <w:pStyle w:val="a5"/>
        <w:numPr>
          <w:ilvl w:val="0"/>
          <w:numId w:val="10"/>
        </w:numPr>
        <w:tabs>
          <w:tab w:val="left" w:pos="993"/>
          <w:tab w:val="left" w:pos="1716"/>
        </w:tabs>
        <w:overflowPunct/>
        <w:ind w:left="0" w:firstLine="709"/>
        <w:jc w:val="both"/>
        <w:rPr>
          <w:sz w:val="24"/>
          <w:szCs w:val="24"/>
        </w:rPr>
      </w:pPr>
      <w:r w:rsidRPr="00B01F34">
        <w:rPr>
          <w:color w:val="000000"/>
          <w:szCs w:val="26"/>
        </w:rPr>
        <w:t xml:space="preserve">переселение граждан и их семей </w:t>
      </w:r>
      <w:r>
        <w:rPr>
          <w:color w:val="000000"/>
          <w:szCs w:val="26"/>
        </w:rPr>
        <w:t xml:space="preserve">из </w:t>
      </w:r>
      <w:r>
        <w:rPr>
          <w:szCs w:val="26"/>
        </w:rPr>
        <w:t>многоквартирных домов п. Косью</w:t>
      </w:r>
      <w:r w:rsidRPr="00B01F34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в    г. Печора</w:t>
      </w:r>
      <w:r w:rsidRPr="001D66C1">
        <w:rPr>
          <w:color w:val="000000"/>
          <w:szCs w:val="26"/>
        </w:rPr>
        <w:t xml:space="preserve"> </w:t>
      </w:r>
      <w:r w:rsidRPr="00B01F34">
        <w:rPr>
          <w:color w:val="000000"/>
          <w:szCs w:val="26"/>
        </w:rPr>
        <w:t>в рамках Программы</w:t>
      </w:r>
      <w:r>
        <w:rPr>
          <w:color w:val="000000"/>
          <w:szCs w:val="26"/>
        </w:rPr>
        <w:t>.</w:t>
      </w:r>
    </w:p>
    <w:p w:rsidR="00DB0807" w:rsidRPr="00B76F86" w:rsidRDefault="00DB0807" w:rsidP="00DB0807">
      <w:pPr>
        <w:rPr>
          <w:sz w:val="24"/>
          <w:szCs w:val="24"/>
        </w:rPr>
        <w:sectPr w:rsidR="00DB0807" w:rsidRPr="00B76F86" w:rsidSect="000A48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0807" w:rsidRDefault="00DB0807" w:rsidP="00DB0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r w:rsidRPr="00565B2C">
        <w:rPr>
          <w:rFonts w:ascii="Times New Roman" w:hAnsi="Times New Roman" w:cs="Times New Roman"/>
          <w:sz w:val="26"/>
          <w:szCs w:val="26"/>
        </w:rPr>
        <w:br/>
        <w:t xml:space="preserve">к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адресной </w:t>
      </w:r>
      <w:r w:rsidRPr="00565B2C">
        <w:rPr>
          <w:rFonts w:ascii="Times New Roman" w:hAnsi="Times New Roman" w:cs="Times New Roman"/>
          <w:sz w:val="26"/>
          <w:szCs w:val="26"/>
        </w:rPr>
        <w:t xml:space="preserve">программе «Уплотнение жилого фонда в п. Косью, </w:t>
      </w:r>
    </w:p>
    <w:p w:rsidR="00DB0807" w:rsidRDefault="00DB0807" w:rsidP="00DB0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t xml:space="preserve">входящего в состав муниципального образования </w:t>
      </w:r>
    </w:p>
    <w:p w:rsidR="00DB0807" w:rsidRDefault="00DB0807" w:rsidP="00DB0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«Путеец» </w:t>
      </w:r>
      <w:r w:rsidRPr="00565B2C">
        <w:rPr>
          <w:rFonts w:ascii="Times New Roman" w:hAnsi="Times New Roman" w:cs="Times New Roman"/>
          <w:sz w:val="26"/>
          <w:szCs w:val="26"/>
        </w:rPr>
        <w:t>на 201</w:t>
      </w:r>
      <w:r>
        <w:rPr>
          <w:rFonts w:ascii="Times New Roman" w:hAnsi="Times New Roman" w:cs="Times New Roman"/>
          <w:sz w:val="26"/>
          <w:szCs w:val="26"/>
        </w:rPr>
        <w:t xml:space="preserve">9 </w:t>
      </w:r>
      <w:r w:rsidRPr="00565B2C">
        <w:rPr>
          <w:rFonts w:ascii="Times New Roman" w:hAnsi="Times New Roman" w:cs="Times New Roman"/>
          <w:sz w:val="26"/>
          <w:szCs w:val="26"/>
        </w:rPr>
        <w:t>- 20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65B2C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DB0807" w:rsidRPr="00565B2C" w:rsidRDefault="00DB0807" w:rsidP="00DB080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560"/>
        <w:gridCol w:w="1134"/>
        <w:gridCol w:w="1134"/>
        <w:gridCol w:w="1559"/>
        <w:gridCol w:w="1701"/>
        <w:gridCol w:w="1559"/>
        <w:gridCol w:w="1559"/>
        <w:gridCol w:w="1985"/>
      </w:tblGrid>
      <w:tr w:rsidR="00DB0807" w:rsidRPr="00565B2C" w:rsidTr="003F6F8D">
        <w:tc>
          <w:tcPr>
            <w:tcW w:w="1809" w:type="dxa"/>
            <w:vMerge w:val="restart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Адрес</w:t>
            </w:r>
          </w:p>
        </w:tc>
        <w:tc>
          <w:tcPr>
            <w:tcW w:w="1134" w:type="dxa"/>
            <w:vMerge w:val="restart"/>
          </w:tcPr>
          <w:p w:rsidR="00DB0807" w:rsidRPr="00677823" w:rsidRDefault="00DB0807" w:rsidP="003F6F8D">
            <w:pPr>
              <w:jc w:val="center"/>
              <w:rPr>
                <w:sz w:val="24"/>
                <w:szCs w:val="24"/>
              </w:rPr>
            </w:pPr>
            <w:r w:rsidRPr="00677823">
              <w:rPr>
                <w:sz w:val="24"/>
                <w:szCs w:val="24"/>
              </w:rPr>
              <w:t xml:space="preserve">Кол-во </w:t>
            </w:r>
          </w:p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677823">
              <w:rPr>
                <w:b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vMerge w:val="restart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Всего жилых помещений</w:t>
            </w:r>
          </w:p>
        </w:tc>
        <w:tc>
          <w:tcPr>
            <w:tcW w:w="2268" w:type="dxa"/>
            <w:gridSpan w:val="2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559" w:type="dxa"/>
            <w:vMerge w:val="restart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Пустующие </w:t>
            </w:r>
            <w:proofErr w:type="spellStart"/>
            <w:proofErr w:type="gramStart"/>
            <w:r w:rsidRPr="00565B2C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565B2C">
              <w:rPr>
                <w:sz w:val="24"/>
                <w:szCs w:val="24"/>
              </w:rPr>
              <w:t>пальные</w:t>
            </w:r>
            <w:proofErr w:type="spellEnd"/>
            <w:proofErr w:type="gramEnd"/>
            <w:r w:rsidRPr="00565B2C">
              <w:rPr>
                <w:sz w:val="24"/>
                <w:szCs w:val="24"/>
              </w:rPr>
              <w:t xml:space="preserve">  жилые помещения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4819" w:type="dxa"/>
            <w:gridSpan w:val="3"/>
            <w:vMerge w:val="restart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(площадь) жилых помещений,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565B2C">
              <w:rPr>
                <w:sz w:val="24"/>
                <w:szCs w:val="24"/>
              </w:rPr>
              <w:t>олежа</w:t>
            </w:r>
            <w:r>
              <w:rPr>
                <w:sz w:val="24"/>
                <w:szCs w:val="24"/>
              </w:rPr>
              <w:t>щих</w:t>
            </w:r>
            <w:proofErr w:type="spellEnd"/>
            <w:r w:rsidRPr="00565B2C">
              <w:rPr>
                <w:sz w:val="24"/>
                <w:szCs w:val="24"/>
              </w:rPr>
              <w:t xml:space="preserve"> переселению,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 w:rsidRPr="00565B2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DB0807" w:rsidRPr="00565B2C" w:rsidTr="003F6F8D">
        <w:trPr>
          <w:trHeight w:val="317"/>
        </w:trPr>
        <w:tc>
          <w:tcPr>
            <w:tcW w:w="1809" w:type="dxa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565B2C">
              <w:rPr>
                <w:sz w:val="24"/>
                <w:szCs w:val="24"/>
              </w:rPr>
              <w:t>уни</w:t>
            </w:r>
            <w:r>
              <w:rPr>
                <w:sz w:val="24"/>
                <w:szCs w:val="24"/>
              </w:rPr>
              <w:t>-</w:t>
            </w:r>
            <w:r w:rsidRPr="00565B2C">
              <w:rPr>
                <w:sz w:val="24"/>
                <w:szCs w:val="24"/>
              </w:rPr>
              <w:t>ципальная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частная</w:t>
            </w:r>
          </w:p>
        </w:tc>
        <w:tc>
          <w:tcPr>
            <w:tcW w:w="1559" w:type="dxa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</w:tr>
      <w:tr w:rsidR="00DB0807" w:rsidRPr="00565B2C" w:rsidTr="003F6F8D">
        <w:trPr>
          <w:trHeight w:val="538"/>
        </w:trPr>
        <w:tc>
          <w:tcPr>
            <w:tcW w:w="1809" w:type="dxa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(площадь) жилых помещений</w:t>
            </w:r>
          </w:p>
        </w:tc>
        <w:tc>
          <w:tcPr>
            <w:tcW w:w="1559" w:type="dxa"/>
          </w:tcPr>
          <w:p w:rsidR="00DB0807" w:rsidRDefault="00DB0807" w:rsidP="003F6F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565B2C">
              <w:rPr>
                <w:sz w:val="24"/>
                <w:szCs w:val="24"/>
              </w:rPr>
              <w:t>уни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B0807" w:rsidRDefault="00DB0807" w:rsidP="003F6F8D">
            <w:pPr>
              <w:jc w:val="center"/>
              <w:rPr>
                <w:sz w:val="24"/>
                <w:szCs w:val="24"/>
              </w:rPr>
            </w:pPr>
            <w:proofErr w:type="spellStart"/>
            <w:r w:rsidRPr="00565B2C">
              <w:rPr>
                <w:sz w:val="24"/>
                <w:szCs w:val="24"/>
              </w:rPr>
              <w:t>ципаль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proofErr w:type="spellStart"/>
            <w:r w:rsidRPr="00565B2C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559" w:type="dxa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частная</w:t>
            </w:r>
          </w:p>
        </w:tc>
        <w:tc>
          <w:tcPr>
            <w:tcW w:w="1985" w:type="dxa"/>
            <w:vMerge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</w:tr>
      <w:tr w:rsidR="00DB0807" w:rsidRPr="00565B2C" w:rsidTr="003F6F8D">
        <w:tc>
          <w:tcPr>
            <w:tcW w:w="1809" w:type="dxa"/>
            <w:vAlign w:val="center"/>
          </w:tcPr>
          <w:p w:rsidR="00DB0807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г. Печора,</w:t>
            </w:r>
          </w:p>
          <w:p w:rsidR="00DB0807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п. Косью,</w:t>
            </w:r>
          </w:p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ул. Лесная, д.1</w:t>
            </w:r>
          </w:p>
        </w:tc>
        <w:tc>
          <w:tcPr>
            <w:tcW w:w="1134" w:type="dxa"/>
            <w:vAlign w:val="center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DB0807" w:rsidRPr="00EE2B40" w:rsidRDefault="00DB0807" w:rsidP="003F6F8D">
            <w:pPr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DB0807" w:rsidRPr="00EE2B40" w:rsidRDefault="00DB0807" w:rsidP="003F6F8D">
            <w:pPr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0807" w:rsidRPr="00EE2B40" w:rsidRDefault="00DB0807" w:rsidP="003F6F8D">
            <w:pPr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>43</w:t>
            </w:r>
          </w:p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 xml:space="preserve"> </w:t>
            </w:r>
            <w:r w:rsidRPr="009616F8">
              <w:rPr>
                <w:sz w:val="24"/>
                <w:szCs w:val="24"/>
              </w:rPr>
              <w:t xml:space="preserve">012,6 </w:t>
            </w:r>
            <w:proofErr w:type="spellStart"/>
            <w:r w:rsidRPr="009616F8">
              <w:rPr>
                <w:sz w:val="24"/>
                <w:szCs w:val="24"/>
              </w:rPr>
              <w:t>кв</w:t>
            </w:r>
            <w:proofErr w:type="gramStart"/>
            <w:r w:rsidRPr="009616F8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9616F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 xml:space="preserve">32 </w:t>
            </w:r>
          </w:p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 xml:space="preserve">(1546 </w:t>
            </w:r>
            <w:proofErr w:type="spellStart"/>
            <w:r w:rsidRPr="009616F8">
              <w:rPr>
                <w:sz w:val="24"/>
                <w:szCs w:val="24"/>
              </w:rPr>
              <w:t>кв</w:t>
            </w:r>
            <w:proofErr w:type="gramStart"/>
            <w:r w:rsidRPr="009616F8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9616F8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 xml:space="preserve">11 </w:t>
            </w:r>
          </w:p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 xml:space="preserve">(466,6 </w:t>
            </w:r>
            <w:proofErr w:type="spellStart"/>
            <w:r w:rsidRPr="009616F8">
              <w:rPr>
                <w:sz w:val="24"/>
                <w:szCs w:val="24"/>
              </w:rPr>
              <w:t>кв.м</w:t>
            </w:r>
            <w:proofErr w:type="spellEnd"/>
            <w:r w:rsidRPr="009616F8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:rsidR="00DB0807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32,6 </w:t>
            </w:r>
            <w:proofErr w:type="spellStart"/>
            <w:r w:rsidRPr="00565B2C">
              <w:rPr>
                <w:sz w:val="24"/>
                <w:szCs w:val="24"/>
              </w:rPr>
              <w:t>кв.м</w:t>
            </w:r>
            <w:proofErr w:type="spellEnd"/>
            <w:r w:rsidRPr="00565B2C">
              <w:rPr>
                <w:sz w:val="24"/>
                <w:szCs w:val="24"/>
              </w:rPr>
              <w:t xml:space="preserve">. находятся </w:t>
            </w:r>
          </w:p>
          <w:p w:rsidR="00DB0807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в собственности </w:t>
            </w:r>
          </w:p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65B2C">
              <w:rPr>
                <w:sz w:val="24"/>
                <w:szCs w:val="24"/>
              </w:rPr>
              <w:t>КТК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DB0807" w:rsidRPr="00565B2C" w:rsidTr="003F6F8D">
        <w:trPr>
          <w:trHeight w:val="547"/>
        </w:trPr>
        <w:tc>
          <w:tcPr>
            <w:tcW w:w="1809" w:type="dxa"/>
            <w:vAlign w:val="center"/>
          </w:tcPr>
          <w:p w:rsidR="00DB0807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г. Печора,</w:t>
            </w:r>
          </w:p>
          <w:p w:rsidR="00DB0807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п. Косью,</w:t>
            </w:r>
          </w:p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ул. Лесная, д.6</w:t>
            </w:r>
          </w:p>
        </w:tc>
        <w:tc>
          <w:tcPr>
            <w:tcW w:w="1134" w:type="dxa"/>
            <w:vAlign w:val="center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DB0807" w:rsidRPr="00EE2B40" w:rsidRDefault="00DB0807" w:rsidP="003F6F8D">
            <w:pPr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DB0807" w:rsidRPr="00EE2B40" w:rsidRDefault="00DB0807" w:rsidP="003F6F8D">
            <w:pPr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B0807" w:rsidRPr="00EE2B40" w:rsidRDefault="00DB0807" w:rsidP="003F6F8D">
            <w:pPr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>16</w:t>
            </w:r>
          </w:p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 xml:space="preserve">(861,3 </w:t>
            </w:r>
            <w:proofErr w:type="spellStart"/>
            <w:r w:rsidRPr="009616F8">
              <w:rPr>
                <w:sz w:val="24"/>
                <w:szCs w:val="24"/>
              </w:rPr>
              <w:t>кв.м</w:t>
            </w:r>
            <w:proofErr w:type="spellEnd"/>
            <w:r w:rsidRPr="009616F8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 xml:space="preserve">15 </w:t>
            </w:r>
          </w:p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 xml:space="preserve">(799 </w:t>
            </w:r>
            <w:proofErr w:type="spellStart"/>
            <w:r w:rsidRPr="009616F8">
              <w:rPr>
                <w:sz w:val="24"/>
                <w:szCs w:val="24"/>
              </w:rPr>
              <w:t>кв.м</w:t>
            </w:r>
            <w:proofErr w:type="spellEnd"/>
            <w:r w:rsidRPr="009616F8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 xml:space="preserve">1 </w:t>
            </w:r>
          </w:p>
          <w:p w:rsidR="00DB0807" w:rsidRPr="009616F8" w:rsidRDefault="00DB0807" w:rsidP="003F6F8D">
            <w:pPr>
              <w:jc w:val="center"/>
              <w:rPr>
                <w:sz w:val="24"/>
                <w:szCs w:val="24"/>
              </w:rPr>
            </w:pPr>
            <w:r w:rsidRPr="009616F8">
              <w:rPr>
                <w:sz w:val="24"/>
                <w:szCs w:val="24"/>
              </w:rPr>
              <w:t xml:space="preserve">(62,3 </w:t>
            </w:r>
            <w:proofErr w:type="spellStart"/>
            <w:r w:rsidRPr="009616F8">
              <w:rPr>
                <w:sz w:val="24"/>
                <w:szCs w:val="24"/>
              </w:rPr>
              <w:t>кв.м</w:t>
            </w:r>
            <w:proofErr w:type="spellEnd"/>
            <w:r w:rsidRPr="009616F8">
              <w:rPr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Кв</w:t>
            </w:r>
            <w:r>
              <w:rPr>
                <w:sz w:val="24"/>
                <w:szCs w:val="24"/>
              </w:rPr>
              <w:t xml:space="preserve">артира № </w:t>
            </w:r>
            <w:r w:rsidRPr="00565B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65B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площадь - </w:t>
            </w:r>
            <w:r w:rsidRPr="00565B2C">
              <w:rPr>
                <w:sz w:val="24"/>
                <w:szCs w:val="24"/>
              </w:rPr>
              <w:t xml:space="preserve">98,7 </w:t>
            </w:r>
            <w:proofErr w:type="spellStart"/>
            <w:r w:rsidRPr="00565B2C">
              <w:rPr>
                <w:sz w:val="24"/>
                <w:szCs w:val="24"/>
              </w:rPr>
              <w:t>кв.м</w:t>
            </w:r>
            <w:proofErr w:type="spellEnd"/>
            <w:r w:rsidRPr="00565B2C">
              <w:rPr>
                <w:sz w:val="24"/>
                <w:szCs w:val="24"/>
              </w:rPr>
              <w:t>.)</w:t>
            </w:r>
            <w:r>
              <w:rPr>
                <w:sz w:val="24"/>
                <w:szCs w:val="24"/>
              </w:rPr>
              <w:t xml:space="preserve"> и квартира № 5 </w:t>
            </w:r>
            <w:r w:rsidRPr="00565B2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площадь - </w:t>
            </w:r>
            <w:r w:rsidRPr="00565B2C">
              <w:rPr>
                <w:sz w:val="24"/>
                <w:szCs w:val="24"/>
              </w:rPr>
              <w:t xml:space="preserve">97,7 </w:t>
            </w:r>
            <w:proofErr w:type="spellStart"/>
            <w:r w:rsidRPr="00565B2C">
              <w:rPr>
                <w:sz w:val="24"/>
                <w:szCs w:val="24"/>
              </w:rPr>
              <w:t>кв.м</w:t>
            </w:r>
            <w:proofErr w:type="spellEnd"/>
            <w:r w:rsidRPr="00565B2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  <w:r w:rsidRPr="00565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являются нежилыми.</w:t>
            </w:r>
          </w:p>
          <w:p w:rsidR="00DB0807" w:rsidRDefault="00DB0807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Квартиры № </w:t>
            </w:r>
            <w:r w:rsidRPr="00565B2C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и </w:t>
            </w:r>
          </w:p>
          <w:p w:rsidR="00DB0807" w:rsidRPr="00565B2C" w:rsidRDefault="00DB0807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565B2C">
              <w:rPr>
                <w:sz w:val="24"/>
                <w:szCs w:val="24"/>
              </w:rPr>
              <w:t xml:space="preserve">27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</w:t>
            </w:r>
            <w:r w:rsidRPr="00565B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этаж) являются собственностью магазина</w:t>
            </w:r>
            <w:r w:rsidRPr="00565B2C">
              <w:rPr>
                <w:sz w:val="24"/>
                <w:szCs w:val="24"/>
              </w:rPr>
              <w:t>.</w:t>
            </w:r>
          </w:p>
        </w:tc>
      </w:tr>
      <w:tr w:rsidR="00DB0807" w:rsidRPr="00565B2C" w:rsidTr="003F6F8D">
        <w:trPr>
          <w:trHeight w:val="547"/>
        </w:trPr>
        <w:tc>
          <w:tcPr>
            <w:tcW w:w="1809" w:type="dxa"/>
            <w:vAlign w:val="center"/>
          </w:tcPr>
          <w:p w:rsidR="00DB0807" w:rsidRPr="00565B2C" w:rsidRDefault="00DB0807" w:rsidP="003F6F8D">
            <w:pPr>
              <w:jc w:val="center"/>
              <w:rPr>
                <w:b/>
                <w:sz w:val="24"/>
                <w:szCs w:val="24"/>
              </w:rPr>
            </w:pPr>
            <w:r w:rsidRPr="00565B2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DB0807" w:rsidRPr="00565B2C" w:rsidRDefault="00DB0807" w:rsidP="003F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560" w:type="dxa"/>
            <w:vAlign w:val="center"/>
          </w:tcPr>
          <w:p w:rsidR="00DB0807" w:rsidRPr="00565B2C" w:rsidRDefault="00DB0807" w:rsidP="003F6F8D">
            <w:pPr>
              <w:jc w:val="center"/>
              <w:rPr>
                <w:b/>
                <w:sz w:val="24"/>
                <w:szCs w:val="24"/>
              </w:rPr>
            </w:pPr>
            <w:r w:rsidRPr="00565B2C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DB0807" w:rsidRPr="00EE2B40" w:rsidRDefault="00DB0807" w:rsidP="003F6F8D">
            <w:pPr>
              <w:jc w:val="center"/>
              <w:rPr>
                <w:b/>
                <w:sz w:val="24"/>
                <w:szCs w:val="24"/>
              </w:rPr>
            </w:pPr>
            <w:r w:rsidRPr="00EE2B40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:rsidR="00DB0807" w:rsidRPr="00EE2B40" w:rsidRDefault="00DB0807" w:rsidP="003F6F8D">
            <w:pPr>
              <w:jc w:val="center"/>
              <w:rPr>
                <w:b/>
                <w:sz w:val="24"/>
                <w:szCs w:val="24"/>
              </w:rPr>
            </w:pPr>
            <w:r w:rsidRPr="00EE2B4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B0807" w:rsidRPr="00EE2B40" w:rsidRDefault="00DB0807" w:rsidP="003F6F8D">
            <w:pPr>
              <w:jc w:val="center"/>
              <w:rPr>
                <w:b/>
                <w:sz w:val="24"/>
                <w:szCs w:val="24"/>
              </w:rPr>
            </w:pPr>
            <w:r w:rsidRPr="00EE2B40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807" w:rsidRPr="009616F8" w:rsidRDefault="00DB0807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 w:rsidRPr="009616F8">
              <w:rPr>
                <w:b/>
                <w:sz w:val="24"/>
                <w:szCs w:val="24"/>
              </w:rPr>
              <w:t>59</w:t>
            </w:r>
          </w:p>
          <w:p w:rsidR="00DB0807" w:rsidRPr="009616F8" w:rsidRDefault="00DB0807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 w:rsidRPr="009616F8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2873,9</w:t>
            </w:r>
            <w:r w:rsidRPr="009616F8">
              <w:rPr>
                <w:b/>
                <w:sz w:val="24"/>
                <w:szCs w:val="24"/>
              </w:rPr>
              <w:t xml:space="preserve"> кв. 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807" w:rsidRPr="009616F8" w:rsidRDefault="00DB0807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 w:rsidRPr="009616F8">
              <w:rPr>
                <w:b/>
                <w:sz w:val="24"/>
                <w:szCs w:val="24"/>
              </w:rPr>
              <w:t xml:space="preserve">47 </w:t>
            </w:r>
          </w:p>
          <w:p w:rsidR="00DB0807" w:rsidRPr="009616F8" w:rsidRDefault="00DB0807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 w:rsidRPr="009616F8">
              <w:rPr>
                <w:b/>
                <w:sz w:val="24"/>
                <w:szCs w:val="24"/>
              </w:rPr>
              <w:t xml:space="preserve">(2345 </w:t>
            </w:r>
            <w:proofErr w:type="spellStart"/>
            <w:r w:rsidRPr="009616F8">
              <w:rPr>
                <w:b/>
                <w:sz w:val="24"/>
                <w:szCs w:val="24"/>
              </w:rPr>
              <w:t>кв.м</w:t>
            </w:r>
            <w:proofErr w:type="spellEnd"/>
            <w:r w:rsidRPr="009616F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807" w:rsidRPr="009616F8" w:rsidRDefault="00DB0807" w:rsidP="003F6F8D">
            <w:pPr>
              <w:jc w:val="center"/>
              <w:rPr>
                <w:b/>
                <w:sz w:val="24"/>
                <w:szCs w:val="24"/>
              </w:rPr>
            </w:pPr>
            <w:r w:rsidRPr="009616F8">
              <w:rPr>
                <w:b/>
                <w:sz w:val="24"/>
                <w:szCs w:val="24"/>
              </w:rPr>
              <w:t xml:space="preserve">12 </w:t>
            </w:r>
          </w:p>
          <w:p w:rsidR="00DB0807" w:rsidRPr="009616F8" w:rsidRDefault="00DB0807" w:rsidP="003F6F8D">
            <w:pPr>
              <w:jc w:val="center"/>
              <w:rPr>
                <w:b/>
                <w:sz w:val="24"/>
                <w:szCs w:val="24"/>
              </w:rPr>
            </w:pPr>
            <w:r w:rsidRPr="009616F8">
              <w:rPr>
                <w:b/>
                <w:sz w:val="24"/>
                <w:szCs w:val="24"/>
              </w:rPr>
              <w:t xml:space="preserve">(528,9 </w:t>
            </w:r>
            <w:proofErr w:type="spellStart"/>
            <w:r w:rsidRPr="009616F8">
              <w:rPr>
                <w:b/>
                <w:sz w:val="24"/>
                <w:szCs w:val="24"/>
              </w:rPr>
              <w:t>кв.м</w:t>
            </w:r>
            <w:proofErr w:type="spellEnd"/>
            <w:r w:rsidRPr="009616F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B0807" w:rsidRPr="00565B2C" w:rsidRDefault="00DB0807" w:rsidP="003F6F8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B0807" w:rsidRDefault="00DB0807" w:rsidP="00DB0807">
      <w:pPr>
        <w:widowControl w:val="0"/>
        <w:jc w:val="right"/>
        <w:rPr>
          <w:szCs w:val="26"/>
        </w:rPr>
        <w:sectPr w:rsidR="00DB0807" w:rsidSect="0044082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B0807" w:rsidRDefault="00DB0807" w:rsidP="00DB0807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5B2C">
        <w:rPr>
          <w:rFonts w:ascii="Times New Roman" w:hAnsi="Times New Roman" w:cs="Times New Roman"/>
          <w:sz w:val="26"/>
          <w:szCs w:val="26"/>
        </w:rPr>
        <w:t xml:space="preserve"> </w:t>
      </w:r>
      <w:r w:rsidRPr="00565B2C">
        <w:rPr>
          <w:rFonts w:ascii="Times New Roman" w:hAnsi="Times New Roman" w:cs="Times New Roman"/>
          <w:sz w:val="26"/>
          <w:szCs w:val="26"/>
        </w:rPr>
        <w:br/>
        <w:t xml:space="preserve">к муниципальной </w:t>
      </w:r>
      <w:r>
        <w:rPr>
          <w:rFonts w:ascii="Times New Roman" w:hAnsi="Times New Roman" w:cs="Times New Roman"/>
          <w:sz w:val="26"/>
          <w:szCs w:val="26"/>
        </w:rPr>
        <w:t>адресной</w:t>
      </w:r>
      <w:r w:rsidRPr="00565B2C">
        <w:rPr>
          <w:rFonts w:ascii="Times New Roman" w:hAnsi="Times New Roman" w:cs="Times New Roman"/>
          <w:sz w:val="26"/>
          <w:szCs w:val="26"/>
        </w:rPr>
        <w:t xml:space="preserve"> программе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65B2C">
        <w:rPr>
          <w:rFonts w:ascii="Times New Roman" w:hAnsi="Times New Roman" w:cs="Times New Roman"/>
          <w:sz w:val="26"/>
          <w:szCs w:val="26"/>
        </w:rPr>
        <w:t xml:space="preserve">«Уплотнение жилого фонда в п. Косью, </w:t>
      </w:r>
    </w:p>
    <w:p w:rsidR="00DB0807" w:rsidRDefault="00DB0807" w:rsidP="00DB0807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t xml:space="preserve">входящего в состав муниципального образования </w:t>
      </w:r>
    </w:p>
    <w:p w:rsidR="00DB0807" w:rsidRDefault="00DB0807" w:rsidP="00DB0807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t>городского поселения «Путеец»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5B2C">
        <w:rPr>
          <w:rFonts w:ascii="Times New Roman" w:hAnsi="Times New Roman" w:cs="Times New Roman"/>
          <w:sz w:val="26"/>
          <w:szCs w:val="26"/>
        </w:rPr>
        <w:t>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65B2C">
        <w:rPr>
          <w:rFonts w:ascii="Times New Roman" w:hAnsi="Times New Roman" w:cs="Times New Roman"/>
          <w:sz w:val="26"/>
          <w:szCs w:val="26"/>
        </w:rPr>
        <w:t xml:space="preserve"> - 20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65B2C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DB0807" w:rsidRPr="00A91B87" w:rsidRDefault="00DB0807" w:rsidP="00DB0807">
      <w:pPr>
        <w:widowControl w:val="0"/>
        <w:tabs>
          <w:tab w:val="left" w:pos="567"/>
        </w:tabs>
        <w:jc w:val="right"/>
        <w:rPr>
          <w:rFonts w:eastAsia="Batang"/>
          <w:szCs w:val="26"/>
        </w:rPr>
      </w:pPr>
    </w:p>
    <w:tbl>
      <w:tblPr>
        <w:tblStyle w:val="a9"/>
        <w:tblW w:w="14786" w:type="dxa"/>
        <w:tblLook w:val="04A0" w:firstRow="1" w:lastRow="0" w:firstColumn="1" w:lastColumn="0" w:noHBand="0" w:noVBand="1"/>
      </w:tblPr>
      <w:tblGrid>
        <w:gridCol w:w="2061"/>
        <w:gridCol w:w="975"/>
        <w:gridCol w:w="1348"/>
        <w:gridCol w:w="1905"/>
        <w:gridCol w:w="975"/>
        <w:gridCol w:w="1344"/>
        <w:gridCol w:w="1913"/>
        <w:gridCol w:w="975"/>
        <w:gridCol w:w="1377"/>
        <w:gridCol w:w="1913"/>
      </w:tblGrid>
      <w:tr w:rsidR="00DB0807" w:rsidRPr="000D1BED" w:rsidTr="003F6F8D">
        <w:tc>
          <w:tcPr>
            <w:tcW w:w="2061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3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Однокомнатные квартиры</w:t>
            </w:r>
          </w:p>
        </w:tc>
        <w:tc>
          <w:tcPr>
            <w:tcW w:w="4232" w:type="dxa"/>
            <w:gridSpan w:val="3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Двухкомнатные квартиры</w:t>
            </w:r>
          </w:p>
        </w:tc>
        <w:tc>
          <w:tcPr>
            <w:tcW w:w="4265" w:type="dxa"/>
            <w:gridSpan w:val="3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Трехкомнатные квартиры</w:t>
            </w:r>
          </w:p>
        </w:tc>
      </w:tr>
      <w:tr w:rsidR="00DB0807" w:rsidRPr="000D1BED" w:rsidTr="003F6F8D">
        <w:tc>
          <w:tcPr>
            <w:tcW w:w="2061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Номер</w:t>
            </w:r>
          </w:p>
        </w:tc>
        <w:tc>
          <w:tcPr>
            <w:tcW w:w="1348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Площадь квартиры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0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квартиры,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Номер</w:t>
            </w:r>
          </w:p>
        </w:tc>
        <w:tc>
          <w:tcPr>
            <w:tcW w:w="1344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Площадь квартиры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13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квартиры,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Номер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Площадь квартиры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13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квартиры,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</w:tr>
      <w:tr w:rsidR="00DB0807" w:rsidRPr="000D1BED" w:rsidTr="003F6F8D">
        <w:tc>
          <w:tcPr>
            <w:tcW w:w="2061" w:type="dxa"/>
            <w:vMerge w:val="restart"/>
          </w:tcPr>
          <w:p w:rsidR="00DB0807" w:rsidRPr="000D1BED" w:rsidRDefault="00DB0807" w:rsidP="003F6F8D">
            <w:pPr>
              <w:tabs>
                <w:tab w:val="left" w:pos="567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0D1BED">
              <w:rPr>
                <w:sz w:val="24"/>
                <w:szCs w:val="24"/>
              </w:rPr>
              <w:t>г. Печора,</w:t>
            </w:r>
          </w:p>
          <w:p w:rsidR="00DB0807" w:rsidRPr="000D1BED" w:rsidRDefault="00DB0807" w:rsidP="003F6F8D">
            <w:pPr>
              <w:tabs>
                <w:tab w:val="left" w:pos="567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 xml:space="preserve">п. Косью, </w:t>
            </w:r>
          </w:p>
          <w:p w:rsidR="00DB0807" w:rsidRPr="000D1BED" w:rsidRDefault="00DB0807" w:rsidP="003F6F8D">
            <w:pPr>
              <w:tabs>
                <w:tab w:val="left" w:pos="567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D1BED">
              <w:rPr>
                <w:spacing w:val="-20"/>
                <w:sz w:val="24"/>
                <w:szCs w:val="24"/>
              </w:rPr>
              <w:t>ул. Лесная,</w:t>
            </w:r>
            <w:r w:rsidRPr="000D1BED">
              <w:rPr>
                <w:sz w:val="24"/>
                <w:szCs w:val="24"/>
              </w:rPr>
              <w:t xml:space="preserve"> д.1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31,3ч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48,1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61,6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32ч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46,7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61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14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31,4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47,9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22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60,9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20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32,2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7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48,8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25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61,3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23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31,7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48,2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28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60,7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31,9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16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47,7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30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49ч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29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32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18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48,6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34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49,4ч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38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31ч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21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48,7ч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36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61,4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44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32,4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24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48,4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37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49,3</w:t>
            </w:r>
            <w:r w:rsidRPr="00DC0BA2">
              <w:rPr>
                <w:sz w:val="24"/>
                <w:szCs w:val="24"/>
                <w:lang w:val="en-US"/>
              </w:rPr>
              <w:t xml:space="preserve"> </w:t>
            </w:r>
            <w:r w:rsidRPr="00DC0BA2">
              <w:rPr>
                <w:sz w:val="24"/>
                <w:szCs w:val="24"/>
              </w:rPr>
              <w:t>ч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47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32,8ч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27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48,9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39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61,3ч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50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32,4ч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31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48,6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40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49,4ч</w:t>
            </w:r>
            <w:r w:rsidRPr="00DC0BA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59</w:t>
            </w:r>
          </w:p>
        </w:tc>
        <w:tc>
          <w:tcPr>
            <w:tcW w:w="1348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31,3</w:t>
            </w:r>
          </w:p>
        </w:tc>
        <w:tc>
          <w:tcPr>
            <w:tcW w:w="190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33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47,3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43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50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5C77E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5C77E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5C77E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46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47,2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49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61,2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48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48,2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52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61,8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51</w:t>
            </w:r>
          </w:p>
        </w:tc>
        <w:tc>
          <w:tcPr>
            <w:tcW w:w="1344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48,7</w:t>
            </w:r>
          </w:p>
        </w:tc>
        <w:tc>
          <w:tcPr>
            <w:tcW w:w="1913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55</w:t>
            </w:r>
          </w:p>
        </w:tc>
        <w:tc>
          <w:tcPr>
            <w:tcW w:w="1377" w:type="dxa"/>
          </w:tcPr>
          <w:p w:rsidR="00DB0807" w:rsidRPr="00DC0BA2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C0BA2">
              <w:rPr>
                <w:sz w:val="24"/>
                <w:szCs w:val="24"/>
              </w:rPr>
              <w:t>61,4</w:t>
            </w:r>
          </w:p>
        </w:tc>
        <w:tc>
          <w:tcPr>
            <w:tcW w:w="1913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44FC">
              <w:rPr>
                <w:sz w:val="24"/>
                <w:szCs w:val="24"/>
              </w:rPr>
              <w:t>60</w:t>
            </w:r>
          </w:p>
        </w:tc>
        <w:tc>
          <w:tcPr>
            <w:tcW w:w="1344" w:type="dxa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44FC">
              <w:rPr>
                <w:sz w:val="24"/>
                <w:szCs w:val="24"/>
              </w:rPr>
              <w:t>48,5</w:t>
            </w:r>
          </w:p>
        </w:tc>
        <w:tc>
          <w:tcPr>
            <w:tcW w:w="1913" w:type="dxa"/>
            <w:shd w:val="clear" w:color="auto" w:fill="FFFFFF" w:themeFill="background1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Pr="009244FC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DB0807" w:rsidRPr="000D1BED" w:rsidTr="003F6F8D">
        <w:tc>
          <w:tcPr>
            <w:tcW w:w="2061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>Стоимость, рублей</w:t>
            </w:r>
          </w:p>
        </w:tc>
        <w:tc>
          <w:tcPr>
            <w:tcW w:w="975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2 </w:t>
            </w:r>
          </w:p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 ч/с; 7 м/с)</w:t>
            </w:r>
          </w:p>
        </w:tc>
        <w:tc>
          <w:tcPr>
            <w:tcW w:w="1348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</w:t>
            </w:r>
          </w:p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(159,5 ч/с; 222,9 м/с)</w:t>
            </w:r>
          </w:p>
        </w:tc>
        <w:tc>
          <w:tcPr>
            <w:tcW w:w="190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10 344</w:t>
            </w:r>
          </w:p>
        </w:tc>
        <w:tc>
          <w:tcPr>
            <w:tcW w:w="975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>16</w:t>
            </w:r>
          </w:p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ч/с; 15 м/с)</w:t>
            </w:r>
          </w:p>
        </w:tc>
        <w:tc>
          <w:tcPr>
            <w:tcW w:w="1344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770,5</w:t>
            </w:r>
          </w:p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(48,7ч/с; 721,8 м/с)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0D1BE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</w:t>
            </w:r>
            <w:r w:rsidRPr="000D1BE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0D1BED">
              <w:rPr>
                <w:b/>
                <w:sz w:val="24"/>
                <w:szCs w:val="24"/>
              </w:rPr>
              <w:t xml:space="preserve"> </w:t>
            </w:r>
          </w:p>
          <w:p w:rsidR="00DB0807" w:rsidRPr="008F29C3" w:rsidRDefault="00DB0807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</w:p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 ч/с; 10 м/с)</w:t>
            </w:r>
          </w:p>
        </w:tc>
        <w:tc>
          <w:tcPr>
            <w:tcW w:w="1377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859,7</w:t>
            </w:r>
          </w:p>
          <w:p w:rsidR="00DB0807" w:rsidRPr="008F29C3" w:rsidRDefault="00DB0807" w:rsidP="003F6F8D">
            <w:pPr>
              <w:jc w:val="center"/>
              <w:rPr>
                <w:b/>
                <w:sz w:val="24"/>
                <w:szCs w:val="24"/>
              </w:rPr>
            </w:pPr>
            <w:r w:rsidRPr="008F29C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258,4 ч/с; 601,3 м/с)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5 950</w:t>
            </w:r>
            <w:r w:rsidRPr="000D1BED">
              <w:rPr>
                <w:b/>
                <w:sz w:val="24"/>
                <w:szCs w:val="24"/>
              </w:rPr>
              <w:t xml:space="preserve"> </w:t>
            </w:r>
          </w:p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B0807" w:rsidRPr="000D1BED" w:rsidTr="003F6F8D">
        <w:tc>
          <w:tcPr>
            <w:tcW w:w="14786" w:type="dxa"/>
            <w:gridSpan w:val="10"/>
          </w:tcPr>
          <w:p w:rsidR="00DB0807" w:rsidRPr="00C84BBA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C84BBA">
              <w:rPr>
                <w:sz w:val="24"/>
                <w:szCs w:val="24"/>
              </w:rPr>
              <w:t xml:space="preserve"> 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4BBA">
              <w:rPr>
                <w:sz w:val="24"/>
                <w:szCs w:val="24"/>
              </w:rPr>
              <w:t>1-комн</w:t>
            </w:r>
            <w:proofErr w:type="gramStart"/>
            <w:r w:rsidRPr="00C84BBA">
              <w:rPr>
                <w:sz w:val="24"/>
                <w:szCs w:val="24"/>
              </w:rPr>
              <w:t>.к</w:t>
            </w:r>
            <w:proofErr w:type="gramEnd"/>
            <w:r w:rsidRPr="00C84BBA">
              <w:rPr>
                <w:sz w:val="24"/>
                <w:szCs w:val="24"/>
              </w:rPr>
              <w:t>вартиры</w:t>
            </w:r>
            <w:r>
              <w:rPr>
                <w:sz w:val="24"/>
                <w:szCs w:val="24"/>
              </w:rPr>
              <w:t xml:space="preserve"> – 862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1 376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1 730 тыс. рублей.</w:t>
            </w:r>
          </w:p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43 квартиры стоимостью 58 310</w:t>
            </w:r>
            <w:r w:rsidRPr="000D1BE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тыс. </w:t>
            </w:r>
            <w:r w:rsidRPr="000D1BED">
              <w:rPr>
                <w:b/>
                <w:sz w:val="24"/>
                <w:szCs w:val="24"/>
              </w:rPr>
              <w:t>рублей</w:t>
            </w:r>
          </w:p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– ч/с  32 – м/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DB0807" w:rsidRPr="000D1BED" w:rsidTr="003F6F8D">
        <w:tc>
          <w:tcPr>
            <w:tcW w:w="2061" w:type="dxa"/>
            <w:vMerge w:val="restart"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0D1BED">
              <w:rPr>
                <w:sz w:val="24"/>
                <w:szCs w:val="24"/>
              </w:rPr>
              <w:t xml:space="preserve">г. Печора, </w:t>
            </w:r>
          </w:p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lastRenderedPageBreak/>
              <w:t xml:space="preserve">п. Косью, </w:t>
            </w:r>
          </w:p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D1BED">
              <w:rPr>
                <w:spacing w:val="-20"/>
                <w:sz w:val="24"/>
                <w:szCs w:val="24"/>
              </w:rPr>
              <w:t>ул. Лесная,</w:t>
            </w:r>
            <w:r w:rsidRPr="000D1BED">
              <w:rPr>
                <w:sz w:val="24"/>
                <w:szCs w:val="24"/>
              </w:rPr>
              <w:t xml:space="preserve"> д.6</w:t>
            </w:r>
          </w:p>
        </w:tc>
        <w:tc>
          <w:tcPr>
            <w:tcW w:w="975" w:type="dxa"/>
            <w:shd w:val="clear" w:color="auto" w:fill="auto"/>
          </w:tcPr>
          <w:p w:rsidR="00DB0807" w:rsidRPr="00EE2B40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48" w:type="dxa"/>
            <w:shd w:val="clear" w:color="auto" w:fill="auto"/>
          </w:tcPr>
          <w:p w:rsidR="00DB0807" w:rsidRPr="00EE2B40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33,8</w:t>
            </w:r>
          </w:p>
        </w:tc>
        <w:tc>
          <w:tcPr>
            <w:tcW w:w="1905" w:type="dxa"/>
            <w:shd w:val="clear" w:color="auto" w:fill="auto"/>
          </w:tcPr>
          <w:p w:rsidR="00DB0807" w:rsidRPr="00EE2B40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auto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4" w:type="dxa"/>
            <w:shd w:val="clear" w:color="auto" w:fill="auto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1913" w:type="dxa"/>
            <w:shd w:val="clear" w:color="auto" w:fill="auto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62,3ч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B0807" w:rsidRPr="00EE2B40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24</w:t>
            </w:r>
          </w:p>
        </w:tc>
        <w:tc>
          <w:tcPr>
            <w:tcW w:w="1348" w:type="dxa"/>
            <w:shd w:val="clear" w:color="auto" w:fill="auto"/>
          </w:tcPr>
          <w:p w:rsidR="00DB0807" w:rsidRPr="00EE2B40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33,1</w:t>
            </w:r>
          </w:p>
        </w:tc>
        <w:tc>
          <w:tcPr>
            <w:tcW w:w="1905" w:type="dxa"/>
            <w:shd w:val="clear" w:color="auto" w:fill="auto"/>
          </w:tcPr>
          <w:p w:rsidR="00DB0807" w:rsidRPr="00EE2B40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DB0807" w:rsidRPr="00EE2B40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35</w:t>
            </w:r>
          </w:p>
        </w:tc>
        <w:tc>
          <w:tcPr>
            <w:tcW w:w="1348" w:type="dxa"/>
            <w:shd w:val="clear" w:color="auto" w:fill="auto"/>
          </w:tcPr>
          <w:p w:rsidR="00DB0807" w:rsidRPr="00EE2B40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32,7</w:t>
            </w:r>
          </w:p>
        </w:tc>
        <w:tc>
          <w:tcPr>
            <w:tcW w:w="1905" w:type="dxa"/>
            <w:shd w:val="clear" w:color="auto" w:fill="auto"/>
          </w:tcPr>
          <w:p w:rsidR="00DB0807" w:rsidRPr="00EE2B40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E2B40"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77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  <w:vMerge/>
          </w:tcPr>
          <w:p w:rsidR="00DB0807" w:rsidRPr="000D1BED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77" w:type="dxa"/>
          </w:tcPr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DB0807" w:rsidRPr="000D1BED" w:rsidTr="003F6F8D">
        <w:tc>
          <w:tcPr>
            <w:tcW w:w="2061" w:type="dxa"/>
          </w:tcPr>
          <w:p w:rsidR="00DB0807" w:rsidRPr="00126482" w:rsidRDefault="00DB0807" w:rsidP="003F6F8D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126482">
              <w:rPr>
                <w:b/>
                <w:sz w:val="24"/>
                <w:szCs w:val="24"/>
              </w:rPr>
              <w:t>Стоимость, рублей</w:t>
            </w:r>
          </w:p>
        </w:tc>
        <w:tc>
          <w:tcPr>
            <w:tcW w:w="975" w:type="dxa"/>
            <w:shd w:val="clear" w:color="auto" w:fill="auto"/>
          </w:tcPr>
          <w:p w:rsidR="00DB0807" w:rsidRPr="00EE2B40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E2B40">
              <w:rPr>
                <w:b/>
                <w:sz w:val="24"/>
                <w:szCs w:val="24"/>
              </w:rPr>
              <w:t xml:space="preserve"> </w:t>
            </w:r>
          </w:p>
          <w:p w:rsidR="00DB0807" w:rsidRPr="00126482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EE2B4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</w:t>
            </w:r>
            <w:r w:rsidRPr="00EE2B40">
              <w:rPr>
                <w:b/>
                <w:sz w:val="24"/>
                <w:szCs w:val="24"/>
              </w:rPr>
              <w:t xml:space="preserve"> м/с)</w:t>
            </w:r>
          </w:p>
        </w:tc>
        <w:tc>
          <w:tcPr>
            <w:tcW w:w="1348" w:type="dxa"/>
            <w:shd w:val="clear" w:color="auto" w:fill="auto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99,6</w:t>
            </w:r>
          </w:p>
          <w:p w:rsidR="00DB0807" w:rsidRPr="00126482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(99,6 м/с)</w:t>
            </w:r>
          </w:p>
        </w:tc>
        <w:tc>
          <w:tcPr>
            <w:tcW w:w="1905" w:type="dxa"/>
            <w:shd w:val="clear" w:color="auto" w:fill="auto"/>
          </w:tcPr>
          <w:p w:rsidR="00DB0807" w:rsidRPr="00126482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2 586</w:t>
            </w:r>
          </w:p>
        </w:tc>
        <w:tc>
          <w:tcPr>
            <w:tcW w:w="975" w:type="dxa"/>
            <w:shd w:val="clear" w:color="auto" w:fill="auto"/>
          </w:tcPr>
          <w:p w:rsidR="00DB0807" w:rsidRPr="00EE2B40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E2B40">
              <w:rPr>
                <w:b/>
                <w:sz w:val="24"/>
                <w:szCs w:val="24"/>
              </w:rPr>
              <w:t xml:space="preserve"> </w:t>
            </w:r>
          </w:p>
          <w:p w:rsidR="00DB0807" w:rsidRPr="00126482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EE2B4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3</w:t>
            </w:r>
            <w:r w:rsidRPr="00EE2B40">
              <w:rPr>
                <w:b/>
                <w:sz w:val="24"/>
                <w:szCs w:val="24"/>
              </w:rPr>
              <w:t xml:space="preserve"> м/с)</w:t>
            </w:r>
          </w:p>
        </w:tc>
        <w:tc>
          <w:tcPr>
            <w:tcW w:w="1344" w:type="dxa"/>
            <w:shd w:val="clear" w:color="auto" w:fill="auto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47,9</w:t>
            </w:r>
          </w:p>
          <w:p w:rsidR="00DB0807" w:rsidRPr="00126482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(47,9 м/с)</w:t>
            </w:r>
          </w:p>
        </w:tc>
        <w:tc>
          <w:tcPr>
            <w:tcW w:w="1913" w:type="dxa"/>
            <w:shd w:val="clear" w:color="auto" w:fill="auto"/>
          </w:tcPr>
          <w:p w:rsidR="00DB0807" w:rsidRPr="00126482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1 376</w:t>
            </w:r>
          </w:p>
        </w:tc>
        <w:tc>
          <w:tcPr>
            <w:tcW w:w="975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264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  <w:p w:rsidR="00DB0807" w:rsidRPr="00126482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ч/с; 11 м/с)</w:t>
            </w:r>
          </w:p>
        </w:tc>
        <w:tc>
          <w:tcPr>
            <w:tcW w:w="1377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763,4</w:t>
            </w:r>
          </w:p>
          <w:p w:rsidR="00DB0807" w:rsidRPr="00126482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F29C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62,3 ч/с; 701,1 м/с)</w:t>
            </w:r>
          </w:p>
        </w:tc>
        <w:tc>
          <w:tcPr>
            <w:tcW w:w="1913" w:type="dxa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0D1BE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030</w:t>
            </w:r>
            <w:r w:rsidRPr="000D1BED">
              <w:rPr>
                <w:b/>
                <w:sz w:val="24"/>
                <w:szCs w:val="24"/>
              </w:rPr>
              <w:t> </w:t>
            </w:r>
          </w:p>
        </w:tc>
      </w:tr>
      <w:tr w:rsidR="00DB0807" w:rsidRPr="000D1BED" w:rsidTr="003F6F8D">
        <w:tc>
          <w:tcPr>
            <w:tcW w:w="14786" w:type="dxa"/>
            <w:gridSpan w:val="10"/>
          </w:tcPr>
          <w:p w:rsidR="00DB0807" w:rsidRPr="00C84BBA" w:rsidRDefault="00DB0807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C84BBA">
              <w:rPr>
                <w:sz w:val="24"/>
                <w:szCs w:val="24"/>
              </w:rPr>
              <w:t xml:space="preserve"> 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4BBA">
              <w:rPr>
                <w:sz w:val="24"/>
                <w:szCs w:val="24"/>
              </w:rPr>
              <w:t>1-комн</w:t>
            </w:r>
            <w:proofErr w:type="gramStart"/>
            <w:r w:rsidRPr="00C84BBA">
              <w:rPr>
                <w:sz w:val="24"/>
                <w:szCs w:val="24"/>
              </w:rPr>
              <w:t>.к</w:t>
            </w:r>
            <w:proofErr w:type="gramEnd"/>
            <w:r w:rsidRPr="00C84BBA">
              <w:rPr>
                <w:sz w:val="24"/>
                <w:szCs w:val="24"/>
              </w:rPr>
              <w:t>вартиры</w:t>
            </w:r>
            <w:r>
              <w:rPr>
                <w:sz w:val="24"/>
                <w:szCs w:val="24"/>
              </w:rPr>
              <w:t xml:space="preserve"> – 862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1 376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1 730 тыс. рублей.</w:t>
            </w:r>
          </w:p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16 квартир стоимостью 21 268 тыс.</w:t>
            </w:r>
            <w:r w:rsidRPr="000D1BED">
              <w:rPr>
                <w:b/>
                <w:sz w:val="24"/>
                <w:szCs w:val="24"/>
              </w:rPr>
              <w:t xml:space="preserve"> рублей</w:t>
            </w:r>
          </w:p>
          <w:p w:rsidR="00DB0807" w:rsidRPr="000D1BED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– ч/с  15 – м/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DB0807" w:rsidRPr="000D1BED" w:rsidTr="003F6F8D">
        <w:tc>
          <w:tcPr>
            <w:tcW w:w="14786" w:type="dxa"/>
            <w:gridSpan w:val="10"/>
          </w:tcPr>
          <w:p w:rsidR="00DB0807" w:rsidRDefault="00DB0807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п. Косью:  59 квартир общей стоимостью 79 578 тыс. рублей</w:t>
            </w:r>
          </w:p>
        </w:tc>
      </w:tr>
    </w:tbl>
    <w:p w:rsidR="00DB0807" w:rsidRDefault="00DB0807" w:rsidP="00DB080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0807" w:rsidRDefault="00DB0807" w:rsidP="00DB080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0807" w:rsidRDefault="00DB0807" w:rsidP="000A1A58">
      <w:pPr>
        <w:widowControl w:val="0"/>
        <w:jc w:val="right"/>
        <w:rPr>
          <w:szCs w:val="26"/>
        </w:rPr>
      </w:pPr>
    </w:p>
    <w:sectPr w:rsidR="00DB0807" w:rsidSect="00DB0807">
      <w:pgSz w:w="16838" w:h="11906" w:orient="landscape"/>
      <w:pgMar w:top="1588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2DF3"/>
    <w:multiLevelType w:val="hybridMultilevel"/>
    <w:tmpl w:val="1108CF0A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4118"/>
    <w:multiLevelType w:val="hybridMultilevel"/>
    <w:tmpl w:val="0ED428AE"/>
    <w:lvl w:ilvl="0" w:tplc="E62A5D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3541E3"/>
    <w:multiLevelType w:val="hybridMultilevel"/>
    <w:tmpl w:val="C91A8F66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7E22"/>
    <w:multiLevelType w:val="hybridMultilevel"/>
    <w:tmpl w:val="7BEA5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35F12"/>
    <w:multiLevelType w:val="hybridMultilevel"/>
    <w:tmpl w:val="BE009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6B96"/>
    <w:rsid w:val="000329C0"/>
    <w:rsid w:val="00036167"/>
    <w:rsid w:val="00045424"/>
    <w:rsid w:val="00061667"/>
    <w:rsid w:val="00071541"/>
    <w:rsid w:val="000727CE"/>
    <w:rsid w:val="00077EFF"/>
    <w:rsid w:val="00092DB8"/>
    <w:rsid w:val="0009349B"/>
    <w:rsid w:val="000A1A58"/>
    <w:rsid w:val="001156CC"/>
    <w:rsid w:val="0013231C"/>
    <w:rsid w:val="0014304C"/>
    <w:rsid w:val="00193B25"/>
    <w:rsid w:val="001C722A"/>
    <w:rsid w:val="001E7779"/>
    <w:rsid w:val="001E7F70"/>
    <w:rsid w:val="001F4699"/>
    <w:rsid w:val="00240BEC"/>
    <w:rsid w:val="00267DED"/>
    <w:rsid w:val="00276B41"/>
    <w:rsid w:val="0029732C"/>
    <w:rsid w:val="002A2343"/>
    <w:rsid w:val="002B62C7"/>
    <w:rsid w:val="002B6F8D"/>
    <w:rsid w:val="002C0647"/>
    <w:rsid w:val="002E507B"/>
    <w:rsid w:val="002E5E62"/>
    <w:rsid w:val="00301EF2"/>
    <w:rsid w:val="00304461"/>
    <w:rsid w:val="003631BF"/>
    <w:rsid w:val="00364D8A"/>
    <w:rsid w:val="00395807"/>
    <w:rsid w:val="00420250"/>
    <w:rsid w:val="00423091"/>
    <w:rsid w:val="00425827"/>
    <w:rsid w:val="004326C9"/>
    <w:rsid w:val="004704A9"/>
    <w:rsid w:val="00475532"/>
    <w:rsid w:val="00491CBA"/>
    <w:rsid w:val="004A3639"/>
    <w:rsid w:val="004B5AC5"/>
    <w:rsid w:val="004C3649"/>
    <w:rsid w:val="004E5F91"/>
    <w:rsid w:val="004F169E"/>
    <w:rsid w:val="00507D34"/>
    <w:rsid w:val="005144EB"/>
    <w:rsid w:val="0051739F"/>
    <w:rsid w:val="00517E1C"/>
    <w:rsid w:val="00530B15"/>
    <w:rsid w:val="005571EF"/>
    <w:rsid w:val="005C2ED2"/>
    <w:rsid w:val="005F7574"/>
    <w:rsid w:val="00605FED"/>
    <w:rsid w:val="00620642"/>
    <w:rsid w:val="00697AD5"/>
    <w:rsid w:val="006A6769"/>
    <w:rsid w:val="006B1F44"/>
    <w:rsid w:val="006B64F6"/>
    <w:rsid w:val="006B77B2"/>
    <w:rsid w:val="007A5CC2"/>
    <w:rsid w:val="00805D00"/>
    <w:rsid w:val="00805D85"/>
    <w:rsid w:val="0082109B"/>
    <w:rsid w:val="0085654D"/>
    <w:rsid w:val="00897FA9"/>
    <w:rsid w:val="008D30E6"/>
    <w:rsid w:val="008D438E"/>
    <w:rsid w:val="008E01A0"/>
    <w:rsid w:val="008F5A3F"/>
    <w:rsid w:val="00903395"/>
    <w:rsid w:val="00921EC6"/>
    <w:rsid w:val="009501BF"/>
    <w:rsid w:val="009C2462"/>
    <w:rsid w:val="009F64EB"/>
    <w:rsid w:val="00A33086"/>
    <w:rsid w:val="00A7096F"/>
    <w:rsid w:val="00A92416"/>
    <w:rsid w:val="00A940D5"/>
    <w:rsid w:val="00AA0C70"/>
    <w:rsid w:val="00AC2C56"/>
    <w:rsid w:val="00AD1F97"/>
    <w:rsid w:val="00B3210E"/>
    <w:rsid w:val="00BC390B"/>
    <w:rsid w:val="00BE52D0"/>
    <w:rsid w:val="00BF2266"/>
    <w:rsid w:val="00CB3492"/>
    <w:rsid w:val="00CC0C52"/>
    <w:rsid w:val="00CF3F23"/>
    <w:rsid w:val="00CF7EA7"/>
    <w:rsid w:val="00D408C3"/>
    <w:rsid w:val="00DB0807"/>
    <w:rsid w:val="00DD104A"/>
    <w:rsid w:val="00E57EDA"/>
    <w:rsid w:val="00E73C0D"/>
    <w:rsid w:val="00E963FF"/>
    <w:rsid w:val="00EB40C6"/>
    <w:rsid w:val="00EB5DFE"/>
    <w:rsid w:val="00F00570"/>
    <w:rsid w:val="00F238A0"/>
    <w:rsid w:val="00F35131"/>
    <w:rsid w:val="00F530AA"/>
    <w:rsid w:val="00F70940"/>
    <w:rsid w:val="00F8031A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C0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080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B0807"/>
    <w:rPr>
      <w:b/>
      <w:bCs/>
    </w:rPr>
  </w:style>
  <w:style w:type="character" w:customStyle="1" w:styleId="ab">
    <w:name w:val="Основной текст_"/>
    <w:basedOn w:val="a0"/>
    <w:link w:val="21"/>
    <w:rsid w:val="00DB0807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b"/>
    <w:rsid w:val="00DB0807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DB0807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2C0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0807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B0807"/>
    <w:rPr>
      <w:b/>
      <w:bCs/>
    </w:rPr>
  </w:style>
  <w:style w:type="character" w:customStyle="1" w:styleId="ab">
    <w:name w:val="Основной текст_"/>
    <w:basedOn w:val="a0"/>
    <w:link w:val="21"/>
    <w:rsid w:val="00DB0807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b"/>
    <w:rsid w:val="00DB0807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b"/>
    <w:rsid w:val="00DB0807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2</cp:revision>
  <cp:lastPrinted>2018-12-29T05:55:00Z</cp:lastPrinted>
  <dcterms:created xsi:type="dcterms:W3CDTF">2019-01-25T06:37:00Z</dcterms:created>
  <dcterms:modified xsi:type="dcterms:W3CDTF">2019-01-25T06:37:00Z</dcterms:modified>
</cp:coreProperties>
</file>