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34712" w:rsidTr="00C34712">
        <w:tc>
          <w:tcPr>
            <w:tcW w:w="3960" w:type="dxa"/>
          </w:tcPr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34712" w:rsidRDefault="00C3471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34712" w:rsidRDefault="00C347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712" w:rsidRDefault="00C3471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34712" w:rsidRDefault="00C3471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34712" w:rsidRDefault="00C3471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34712" w:rsidRDefault="00C3471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34712" w:rsidRDefault="00C34712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34712" w:rsidRDefault="00C34712">
            <w:pPr>
              <w:rPr>
                <w:sz w:val="16"/>
              </w:rPr>
            </w:pPr>
          </w:p>
        </w:tc>
      </w:tr>
      <w:tr w:rsidR="00C34712" w:rsidTr="0093078E">
        <w:trPr>
          <w:trHeight w:val="810"/>
        </w:trPr>
        <w:tc>
          <w:tcPr>
            <w:tcW w:w="9540" w:type="dxa"/>
            <w:gridSpan w:val="3"/>
            <w:hideMark/>
          </w:tcPr>
          <w:p w:rsidR="00C34712" w:rsidRPr="0093078E" w:rsidRDefault="00C34712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34712" w:rsidRDefault="00C34712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112A2C" w:rsidRDefault="00112A2C" w:rsidP="0093078E">
            <w:pPr>
              <w:rPr>
                <w:b/>
                <w:sz w:val="24"/>
              </w:rPr>
            </w:pPr>
          </w:p>
        </w:tc>
      </w:tr>
      <w:tr w:rsidR="00C34712" w:rsidTr="00C34712">
        <w:trPr>
          <w:trHeight w:val="565"/>
        </w:trPr>
        <w:tc>
          <w:tcPr>
            <w:tcW w:w="3960" w:type="dxa"/>
            <w:hideMark/>
          </w:tcPr>
          <w:p w:rsidR="00C34712" w:rsidRPr="003A2FC6" w:rsidRDefault="00C34712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3A2FC6">
              <w:rPr>
                <w:sz w:val="28"/>
                <w:szCs w:val="28"/>
                <w:u w:val="single"/>
              </w:rPr>
              <w:t>«</w:t>
            </w:r>
            <w:r w:rsidR="00A05E7B">
              <w:rPr>
                <w:sz w:val="28"/>
                <w:szCs w:val="28"/>
                <w:u w:val="single"/>
              </w:rPr>
              <w:t xml:space="preserve"> </w:t>
            </w:r>
            <w:r w:rsidR="00A50E4F">
              <w:rPr>
                <w:sz w:val="28"/>
                <w:szCs w:val="28"/>
                <w:u w:val="single"/>
              </w:rPr>
              <w:t xml:space="preserve"> </w:t>
            </w:r>
            <w:r w:rsidR="008F749A">
              <w:rPr>
                <w:sz w:val="28"/>
                <w:szCs w:val="28"/>
                <w:u w:val="single"/>
              </w:rPr>
              <w:t>27</w:t>
            </w:r>
            <w:bookmarkStart w:id="0" w:name="_GoBack"/>
            <w:bookmarkEnd w:id="0"/>
            <w:r w:rsidR="00A50E4F">
              <w:rPr>
                <w:sz w:val="28"/>
                <w:szCs w:val="28"/>
                <w:u w:val="single"/>
              </w:rPr>
              <w:t xml:space="preserve">  </w:t>
            </w:r>
            <w:r w:rsidR="00657937" w:rsidRPr="003A2FC6">
              <w:rPr>
                <w:sz w:val="28"/>
                <w:szCs w:val="28"/>
                <w:u w:val="single"/>
              </w:rPr>
              <w:t>»</w:t>
            </w:r>
            <w:r w:rsidR="0093078E">
              <w:rPr>
                <w:sz w:val="28"/>
                <w:szCs w:val="28"/>
                <w:u w:val="single"/>
              </w:rPr>
              <w:t xml:space="preserve">  </w:t>
            </w:r>
            <w:r w:rsidR="00A05E7B">
              <w:rPr>
                <w:sz w:val="28"/>
                <w:szCs w:val="28"/>
                <w:u w:val="single"/>
              </w:rPr>
              <w:t xml:space="preserve">  </w:t>
            </w:r>
            <w:r w:rsidR="00186BF2">
              <w:rPr>
                <w:sz w:val="28"/>
                <w:szCs w:val="28"/>
                <w:u w:val="single"/>
              </w:rPr>
              <w:t>марта</w:t>
            </w:r>
            <w:r w:rsidR="00CC7664" w:rsidRPr="003A2FC6">
              <w:rPr>
                <w:sz w:val="28"/>
                <w:szCs w:val="28"/>
                <w:u w:val="single"/>
              </w:rPr>
              <w:t xml:space="preserve"> </w:t>
            </w:r>
            <w:r w:rsidR="00186BF2">
              <w:rPr>
                <w:sz w:val="28"/>
                <w:szCs w:val="28"/>
                <w:u w:val="single"/>
              </w:rPr>
              <w:t>2017</w:t>
            </w:r>
            <w:r w:rsidRPr="003A2FC6">
              <w:rPr>
                <w:sz w:val="28"/>
                <w:szCs w:val="28"/>
                <w:u w:val="single"/>
              </w:rPr>
              <w:t xml:space="preserve"> г.</w:t>
            </w:r>
          </w:p>
          <w:p w:rsidR="00C34712" w:rsidRDefault="00C34712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34712" w:rsidRDefault="00C3471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C34712" w:rsidRPr="003A2FC6" w:rsidRDefault="00055EE7" w:rsidP="00055EE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657937">
              <w:rPr>
                <w:bCs/>
                <w:sz w:val="28"/>
                <w:szCs w:val="28"/>
              </w:rPr>
              <w:t xml:space="preserve">           </w:t>
            </w:r>
            <w:r w:rsidR="0093078E">
              <w:rPr>
                <w:bCs/>
                <w:sz w:val="28"/>
                <w:szCs w:val="28"/>
              </w:rPr>
              <w:t xml:space="preserve">          </w:t>
            </w:r>
            <w:r w:rsidR="00657937">
              <w:rPr>
                <w:bCs/>
                <w:sz w:val="28"/>
                <w:szCs w:val="28"/>
              </w:rPr>
              <w:t xml:space="preserve"> </w:t>
            </w:r>
            <w:r w:rsidR="00C34712" w:rsidRPr="003A2FC6">
              <w:rPr>
                <w:bCs/>
                <w:sz w:val="28"/>
                <w:szCs w:val="28"/>
              </w:rPr>
              <w:t xml:space="preserve">№  </w:t>
            </w:r>
            <w:r w:rsidR="008F749A">
              <w:rPr>
                <w:bCs/>
                <w:sz w:val="28"/>
                <w:szCs w:val="28"/>
              </w:rPr>
              <w:t>313</w:t>
            </w:r>
          </w:p>
          <w:p w:rsidR="00C34712" w:rsidRDefault="00C34712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C34712" w:rsidRDefault="00C34712" w:rsidP="00C34712">
      <w:pPr>
        <w:jc w:val="both"/>
        <w:rPr>
          <w:b/>
          <w:sz w:val="24"/>
          <w:szCs w:val="24"/>
        </w:rPr>
      </w:pPr>
    </w:p>
    <w:p w:rsidR="00C34712" w:rsidRDefault="00C34712" w:rsidP="00C34712">
      <w:pPr>
        <w:jc w:val="both"/>
        <w:rPr>
          <w:sz w:val="24"/>
          <w:szCs w:val="24"/>
        </w:r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2977"/>
      </w:tblGrid>
      <w:tr w:rsidR="00C34712" w:rsidRPr="0093078E" w:rsidTr="00556ABE">
        <w:trPr>
          <w:trHeight w:val="1207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1969C3" w:rsidRDefault="00C34712" w:rsidP="00287518">
            <w:pPr>
              <w:tabs>
                <w:tab w:val="left" w:pos="9214"/>
              </w:tabs>
              <w:jc w:val="both"/>
              <w:rPr>
                <w:szCs w:val="26"/>
              </w:rPr>
            </w:pPr>
            <w:r w:rsidRPr="001969C3">
              <w:rPr>
                <w:szCs w:val="26"/>
              </w:rPr>
              <w:t>О</w:t>
            </w:r>
            <w:r w:rsidR="00A50E4F">
              <w:rPr>
                <w:szCs w:val="26"/>
              </w:rPr>
              <w:t xml:space="preserve"> внесении изменений в постановление администрации МР «Печора» от 30.11.2015 № 1411</w:t>
            </w:r>
            <w:r w:rsidR="001969C3" w:rsidRPr="001969C3">
              <w:rPr>
                <w:szCs w:val="26"/>
              </w:rPr>
              <w:t xml:space="preserve"> </w:t>
            </w:r>
            <w:r w:rsidR="00A50E4F">
              <w:rPr>
                <w:szCs w:val="26"/>
              </w:rPr>
              <w:t xml:space="preserve">«О </w:t>
            </w:r>
            <w:r w:rsidR="001969C3" w:rsidRPr="001969C3">
              <w:rPr>
                <w:szCs w:val="26"/>
              </w:rPr>
              <w:t xml:space="preserve">порядке формирования муниципального задания </w:t>
            </w:r>
            <w:r w:rsidR="00C1353E">
              <w:rPr>
                <w:szCs w:val="26"/>
              </w:rPr>
              <w:t xml:space="preserve"> на оказание</w:t>
            </w:r>
            <w:r w:rsidR="00556ABE">
              <w:rPr>
                <w:szCs w:val="26"/>
              </w:rPr>
              <w:t xml:space="preserve"> </w:t>
            </w:r>
            <w:r w:rsidR="00C1353E">
              <w:rPr>
                <w:szCs w:val="26"/>
              </w:rPr>
              <w:t xml:space="preserve"> муниципальных услуг (выполнение работ) в отношении муниципальных учреждений </w:t>
            </w:r>
            <w:r w:rsidR="00556ABE">
              <w:rPr>
                <w:szCs w:val="26"/>
              </w:rPr>
              <w:t>муниципального района «Печора»</w:t>
            </w:r>
            <w:r w:rsidR="00B85EB5">
              <w:rPr>
                <w:szCs w:val="26"/>
              </w:rPr>
              <w:t>,</w:t>
            </w:r>
            <w:r w:rsidR="00FA6E09">
              <w:rPr>
                <w:szCs w:val="26"/>
              </w:rPr>
              <w:t xml:space="preserve"> </w:t>
            </w:r>
            <w:r w:rsidR="00556ABE">
              <w:rPr>
                <w:szCs w:val="26"/>
              </w:rPr>
              <w:t xml:space="preserve"> </w:t>
            </w:r>
            <w:r w:rsidR="008820C3">
              <w:rPr>
                <w:szCs w:val="26"/>
              </w:rPr>
              <w:t xml:space="preserve">финансового обеспечения </w:t>
            </w:r>
            <w:r w:rsidR="00873102">
              <w:rPr>
                <w:szCs w:val="26"/>
              </w:rPr>
              <w:t xml:space="preserve">выполнения </w:t>
            </w:r>
            <w:r w:rsidR="008820C3">
              <w:rPr>
                <w:szCs w:val="26"/>
              </w:rPr>
              <w:t>муници</w:t>
            </w:r>
            <w:r w:rsidR="00FB1C6E">
              <w:rPr>
                <w:szCs w:val="26"/>
              </w:rPr>
              <w:t>п</w:t>
            </w:r>
            <w:r w:rsidR="008820C3">
              <w:rPr>
                <w:szCs w:val="26"/>
              </w:rPr>
              <w:t>ального задания</w:t>
            </w:r>
            <w:r w:rsidR="00A50E4F">
              <w:rPr>
                <w:szCs w:val="26"/>
              </w:rPr>
              <w:t>»</w:t>
            </w:r>
            <w:r w:rsidR="008820C3">
              <w:rPr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93078E" w:rsidRDefault="00C34712">
            <w:pPr>
              <w:jc w:val="both"/>
              <w:rPr>
                <w:sz w:val="28"/>
                <w:szCs w:val="28"/>
              </w:rPr>
            </w:pPr>
          </w:p>
        </w:tc>
      </w:tr>
    </w:tbl>
    <w:p w:rsidR="00C34712" w:rsidRPr="0093078E" w:rsidRDefault="00C34712" w:rsidP="00C34712">
      <w:pPr>
        <w:ind w:firstLine="708"/>
        <w:jc w:val="both"/>
        <w:rPr>
          <w:sz w:val="28"/>
          <w:szCs w:val="28"/>
        </w:rPr>
      </w:pPr>
    </w:p>
    <w:p w:rsidR="0093078E" w:rsidRPr="0093078E" w:rsidRDefault="0093078E" w:rsidP="00C34712">
      <w:pPr>
        <w:ind w:firstLine="708"/>
        <w:jc w:val="both"/>
        <w:rPr>
          <w:sz w:val="28"/>
          <w:szCs w:val="28"/>
        </w:rPr>
      </w:pPr>
    </w:p>
    <w:p w:rsidR="009F29D4" w:rsidRDefault="009F29D4" w:rsidP="00CF3250">
      <w:pPr>
        <w:jc w:val="both"/>
        <w:rPr>
          <w:szCs w:val="26"/>
        </w:rPr>
      </w:pPr>
    </w:p>
    <w:p w:rsidR="002B7BAE" w:rsidRPr="00F57DA8" w:rsidRDefault="002B7BAE" w:rsidP="002A332D">
      <w:pPr>
        <w:jc w:val="both"/>
        <w:rPr>
          <w:szCs w:val="26"/>
        </w:rPr>
      </w:pPr>
    </w:p>
    <w:p w:rsidR="00C34712" w:rsidRPr="00F57DA8" w:rsidRDefault="00C34712" w:rsidP="00C34712">
      <w:pPr>
        <w:ind w:firstLine="708"/>
        <w:jc w:val="both"/>
        <w:rPr>
          <w:szCs w:val="26"/>
        </w:rPr>
      </w:pPr>
      <w:r w:rsidRPr="00F57DA8">
        <w:rPr>
          <w:szCs w:val="26"/>
        </w:rPr>
        <w:t xml:space="preserve"> администрация ПОСТАНОВЛЯЕТ: </w:t>
      </w:r>
    </w:p>
    <w:p w:rsidR="00657937" w:rsidRDefault="00657937" w:rsidP="00C34712">
      <w:pPr>
        <w:ind w:firstLine="708"/>
        <w:jc w:val="both"/>
        <w:rPr>
          <w:szCs w:val="26"/>
        </w:rPr>
      </w:pPr>
    </w:p>
    <w:p w:rsidR="00BC0851" w:rsidRDefault="00BC0851" w:rsidP="00C34712">
      <w:pPr>
        <w:ind w:firstLine="708"/>
        <w:jc w:val="both"/>
        <w:rPr>
          <w:szCs w:val="26"/>
        </w:rPr>
      </w:pPr>
    </w:p>
    <w:p w:rsidR="00764465" w:rsidRDefault="00C34712" w:rsidP="00F53BCF">
      <w:pPr>
        <w:ind w:firstLine="708"/>
        <w:jc w:val="both"/>
        <w:rPr>
          <w:szCs w:val="26"/>
        </w:rPr>
      </w:pPr>
      <w:r w:rsidRPr="00F57DA8">
        <w:rPr>
          <w:szCs w:val="26"/>
        </w:rPr>
        <w:t>1</w:t>
      </w:r>
      <w:r w:rsidRPr="002A055C">
        <w:rPr>
          <w:szCs w:val="26"/>
        </w:rPr>
        <w:t>.</w:t>
      </w:r>
      <w:r w:rsidR="00BF525E" w:rsidRPr="002A055C">
        <w:rPr>
          <w:szCs w:val="26"/>
        </w:rPr>
        <w:t xml:space="preserve"> </w:t>
      </w:r>
      <w:r w:rsidR="007536B5" w:rsidRPr="002A055C">
        <w:rPr>
          <w:rStyle w:val="apple-converted-space"/>
          <w:color w:val="000000"/>
          <w:szCs w:val="26"/>
          <w:shd w:val="clear" w:color="auto" w:fill="FFFFFF"/>
        </w:rPr>
        <w:t> </w:t>
      </w:r>
      <w:r w:rsidR="000C1234">
        <w:rPr>
          <w:color w:val="000000"/>
          <w:szCs w:val="26"/>
          <w:shd w:val="clear" w:color="auto" w:fill="FFFFFF"/>
        </w:rPr>
        <w:t>Внести</w:t>
      </w:r>
      <w:r w:rsidR="00A50E4F">
        <w:rPr>
          <w:color w:val="000000"/>
          <w:szCs w:val="26"/>
          <w:shd w:val="clear" w:color="auto" w:fill="FFFFFF"/>
        </w:rPr>
        <w:t xml:space="preserve"> в постановление </w:t>
      </w:r>
      <w:r w:rsidR="000C1234">
        <w:rPr>
          <w:color w:val="000000"/>
          <w:szCs w:val="26"/>
          <w:shd w:val="clear" w:color="auto" w:fill="FFFFFF"/>
        </w:rPr>
        <w:t xml:space="preserve">администрации </w:t>
      </w:r>
      <w:r w:rsidR="00A50E4F">
        <w:rPr>
          <w:color w:val="000000"/>
          <w:szCs w:val="26"/>
          <w:shd w:val="clear" w:color="auto" w:fill="FFFFFF"/>
        </w:rPr>
        <w:t>МР «Печора»</w:t>
      </w:r>
      <w:r w:rsidR="007536B5" w:rsidRPr="002A055C">
        <w:rPr>
          <w:color w:val="000000"/>
          <w:szCs w:val="26"/>
          <w:shd w:val="clear" w:color="auto" w:fill="FFFFFF"/>
        </w:rPr>
        <w:t xml:space="preserve"> </w:t>
      </w:r>
      <w:r w:rsidR="00A50E4F">
        <w:rPr>
          <w:szCs w:val="26"/>
        </w:rPr>
        <w:t>от 30.11.2015 № 1411</w:t>
      </w:r>
      <w:r w:rsidR="00A50E4F" w:rsidRPr="001969C3">
        <w:rPr>
          <w:szCs w:val="26"/>
        </w:rPr>
        <w:t xml:space="preserve"> </w:t>
      </w:r>
      <w:r w:rsidR="00A50E4F">
        <w:rPr>
          <w:szCs w:val="26"/>
        </w:rPr>
        <w:t xml:space="preserve">«О </w:t>
      </w:r>
      <w:r w:rsidR="00A50E4F" w:rsidRPr="001969C3">
        <w:rPr>
          <w:szCs w:val="26"/>
        </w:rPr>
        <w:t xml:space="preserve">порядке формирования муниципального задания </w:t>
      </w:r>
      <w:r w:rsidR="00A50E4F">
        <w:rPr>
          <w:szCs w:val="26"/>
        </w:rPr>
        <w:t xml:space="preserve"> на оказание  муниципальных услуг (выполнение работ) в отношении муниципальных учреждений муниципального района «Печора»,  финансового обеспечения выполнения муниципального задания»</w:t>
      </w:r>
      <w:r w:rsidR="000C1234">
        <w:rPr>
          <w:szCs w:val="26"/>
        </w:rPr>
        <w:t xml:space="preserve"> следующие изменения</w:t>
      </w:r>
      <w:r w:rsidR="00764465">
        <w:rPr>
          <w:szCs w:val="26"/>
        </w:rPr>
        <w:t>:</w:t>
      </w:r>
    </w:p>
    <w:p w:rsidR="00CC0E93" w:rsidRPr="000C1234" w:rsidRDefault="00186BF2" w:rsidP="000C1234">
      <w:pPr>
        <w:ind w:firstLine="708"/>
        <w:jc w:val="both"/>
        <w:rPr>
          <w:szCs w:val="26"/>
        </w:rPr>
      </w:pPr>
      <w:r>
        <w:rPr>
          <w:szCs w:val="26"/>
        </w:rPr>
        <w:t xml:space="preserve">1.1. </w:t>
      </w:r>
      <w:r w:rsidR="00764465">
        <w:rPr>
          <w:szCs w:val="26"/>
        </w:rPr>
        <w:t xml:space="preserve"> </w:t>
      </w:r>
      <w:r>
        <w:rPr>
          <w:szCs w:val="26"/>
        </w:rPr>
        <w:t xml:space="preserve"> </w:t>
      </w:r>
      <w:r w:rsidR="000C1234">
        <w:rPr>
          <w:szCs w:val="26"/>
        </w:rPr>
        <w:t>Приложение</w:t>
      </w:r>
      <w:r>
        <w:rPr>
          <w:szCs w:val="26"/>
        </w:rPr>
        <w:t xml:space="preserve"> 1</w:t>
      </w:r>
      <w:r w:rsidR="000C1234">
        <w:rPr>
          <w:szCs w:val="26"/>
        </w:rPr>
        <w:t xml:space="preserve"> к постановлению </w:t>
      </w:r>
      <w:r w:rsidR="000C1234">
        <w:rPr>
          <w:color w:val="000000"/>
          <w:szCs w:val="26"/>
          <w:shd w:val="clear" w:color="auto" w:fill="FFFFFF"/>
        </w:rPr>
        <w:t>д</w:t>
      </w:r>
      <w:r w:rsidR="002240EB">
        <w:rPr>
          <w:color w:val="000000"/>
          <w:szCs w:val="26"/>
          <w:shd w:val="clear" w:color="auto" w:fill="FFFFFF"/>
        </w:rPr>
        <w:t>ополнить  пунктом 7 следующего содержания:</w:t>
      </w:r>
    </w:p>
    <w:p w:rsidR="00392A78" w:rsidRDefault="002240EB" w:rsidP="00392A78">
      <w:pPr>
        <w:ind w:firstLine="540"/>
        <w:jc w:val="both"/>
        <w:rPr>
          <w:szCs w:val="26"/>
        </w:rPr>
      </w:pPr>
      <w:r>
        <w:rPr>
          <w:color w:val="000000"/>
          <w:szCs w:val="26"/>
          <w:shd w:val="clear" w:color="auto" w:fill="FFFFFF"/>
        </w:rPr>
        <w:t xml:space="preserve">«7. </w:t>
      </w:r>
      <w:proofErr w:type="gramStart"/>
      <w:r w:rsidRPr="00EA5B0C">
        <w:rPr>
          <w:szCs w:val="26"/>
        </w:rPr>
        <w:t>В случае выявления в</w:t>
      </w:r>
      <w:r w:rsidR="00A72557">
        <w:rPr>
          <w:szCs w:val="26"/>
        </w:rPr>
        <w:t xml:space="preserve"> учреждении в </w:t>
      </w:r>
      <w:r w:rsidRPr="00EA5B0C">
        <w:rPr>
          <w:szCs w:val="26"/>
        </w:rPr>
        <w:t xml:space="preserve"> ходе проверок, проведенных </w:t>
      </w:r>
      <w:r w:rsidR="00737DFF">
        <w:rPr>
          <w:szCs w:val="26"/>
        </w:rPr>
        <w:t>администрацией</w:t>
      </w:r>
      <w:r w:rsidR="007E7202">
        <w:rPr>
          <w:szCs w:val="26"/>
        </w:rPr>
        <w:t xml:space="preserve"> муниципального района «Печора», отраслевыми (функциональными) органами администрации муниципального района «Печора», осуществляющими функции и полномочия учредителя</w:t>
      </w:r>
      <w:r w:rsidRPr="00EA5B0C">
        <w:rPr>
          <w:szCs w:val="26"/>
        </w:rPr>
        <w:t xml:space="preserve">, а также </w:t>
      </w:r>
      <w:r w:rsidR="00EA5B0C">
        <w:rPr>
          <w:szCs w:val="26"/>
        </w:rPr>
        <w:t xml:space="preserve">иными </w:t>
      </w:r>
      <w:r w:rsidRPr="00EA5B0C">
        <w:rPr>
          <w:szCs w:val="26"/>
        </w:rPr>
        <w:t xml:space="preserve">органами финансового контроля и надзора, фактов </w:t>
      </w:r>
      <w:proofErr w:type="spellStart"/>
      <w:r w:rsidRPr="00EA5B0C">
        <w:rPr>
          <w:szCs w:val="26"/>
        </w:rPr>
        <w:t>недостижения</w:t>
      </w:r>
      <w:proofErr w:type="spellEnd"/>
      <w:r w:rsidRPr="00EA5B0C">
        <w:rPr>
          <w:szCs w:val="26"/>
        </w:rPr>
        <w:t xml:space="preserve"> учреждением показателей, установленных муниципальн</w:t>
      </w:r>
      <w:r w:rsidR="00EA5B0C">
        <w:rPr>
          <w:szCs w:val="26"/>
        </w:rPr>
        <w:t>ым заданием</w:t>
      </w:r>
      <w:r w:rsidR="00E76379">
        <w:rPr>
          <w:szCs w:val="26"/>
        </w:rPr>
        <w:t xml:space="preserve"> (</w:t>
      </w:r>
      <w:r w:rsidR="001D20AE">
        <w:rPr>
          <w:szCs w:val="26"/>
        </w:rPr>
        <w:t>с учетом допустимых (возможных) отклонений)</w:t>
      </w:r>
      <w:r w:rsidR="00C415D7">
        <w:rPr>
          <w:szCs w:val="26"/>
        </w:rPr>
        <w:t xml:space="preserve">, </w:t>
      </w:r>
      <w:r w:rsidR="00392A78">
        <w:rPr>
          <w:szCs w:val="26"/>
        </w:rPr>
        <w:t xml:space="preserve">средства </w:t>
      </w:r>
      <w:r w:rsidR="00C415D7" w:rsidRPr="00EA5B0C">
        <w:rPr>
          <w:szCs w:val="26"/>
        </w:rPr>
        <w:t xml:space="preserve"> субсидии</w:t>
      </w:r>
      <w:r w:rsidR="00C415D7">
        <w:rPr>
          <w:szCs w:val="26"/>
        </w:rPr>
        <w:t xml:space="preserve"> </w:t>
      </w:r>
      <w:r w:rsidR="00714827">
        <w:rPr>
          <w:szCs w:val="26"/>
        </w:rPr>
        <w:t xml:space="preserve">на финансовое обеспечение муниципального задания </w:t>
      </w:r>
      <w:r w:rsidR="00C415D7">
        <w:rPr>
          <w:szCs w:val="26"/>
        </w:rPr>
        <w:t xml:space="preserve">в </w:t>
      </w:r>
      <w:r w:rsidR="00C415D7">
        <w:rPr>
          <w:rFonts w:eastAsiaTheme="minorHAnsi"/>
          <w:szCs w:val="26"/>
          <w:lang w:eastAsia="en-US"/>
        </w:rPr>
        <w:t>объеме, соответствующем недостигнутым показателям муниципального  задания подлежат</w:t>
      </w:r>
      <w:proofErr w:type="gramEnd"/>
      <w:r w:rsidR="00C415D7">
        <w:rPr>
          <w:rFonts w:eastAsiaTheme="minorHAnsi"/>
          <w:szCs w:val="26"/>
          <w:lang w:eastAsia="en-US"/>
        </w:rPr>
        <w:t xml:space="preserve"> </w:t>
      </w:r>
      <w:r w:rsidR="00E76379">
        <w:rPr>
          <w:rFonts w:eastAsiaTheme="minorHAnsi"/>
          <w:szCs w:val="26"/>
          <w:lang w:eastAsia="en-US"/>
        </w:rPr>
        <w:t>возврату</w:t>
      </w:r>
      <w:r w:rsidR="00392A78">
        <w:rPr>
          <w:rFonts w:eastAsiaTheme="minorHAnsi"/>
          <w:szCs w:val="26"/>
          <w:lang w:eastAsia="en-US"/>
        </w:rPr>
        <w:t xml:space="preserve"> в доход соответствующего бюджета.</w:t>
      </w:r>
      <w:r w:rsidR="00392A78" w:rsidRPr="00392A78">
        <w:rPr>
          <w:szCs w:val="26"/>
        </w:rPr>
        <w:t xml:space="preserve"> </w:t>
      </w:r>
      <w:r w:rsidR="00392A78" w:rsidRPr="00EA5B0C">
        <w:rPr>
          <w:szCs w:val="26"/>
        </w:rPr>
        <w:t xml:space="preserve">Если средства субсидии </w:t>
      </w:r>
      <w:r w:rsidR="00714827">
        <w:rPr>
          <w:szCs w:val="26"/>
        </w:rPr>
        <w:t xml:space="preserve">на финансовое обеспечение выполнения муниципального задания </w:t>
      </w:r>
      <w:r w:rsidR="007E7202">
        <w:rPr>
          <w:szCs w:val="26"/>
        </w:rPr>
        <w:t xml:space="preserve">учреждением </w:t>
      </w:r>
      <w:r w:rsidR="00392A78" w:rsidRPr="00EA5B0C">
        <w:rPr>
          <w:szCs w:val="26"/>
        </w:rPr>
        <w:t>были израсходованы полностью</w:t>
      </w:r>
      <w:r w:rsidR="00392A78">
        <w:rPr>
          <w:szCs w:val="26"/>
        </w:rPr>
        <w:t>,</w:t>
      </w:r>
      <w:r w:rsidR="00392A78" w:rsidRPr="00392A78">
        <w:rPr>
          <w:szCs w:val="26"/>
        </w:rPr>
        <w:t xml:space="preserve"> </w:t>
      </w:r>
      <w:r w:rsidR="00392A78" w:rsidRPr="00EA5B0C">
        <w:rPr>
          <w:szCs w:val="26"/>
        </w:rPr>
        <w:t xml:space="preserve">учреждение производит возврат средств за счет  </w:t>
      </w:r>
      <w:proofErr w:type="gramStart"/>
      <w:r w:rsidR="00392A78" w:rsidRPr="00EA5B0C">
        <w:rPr>
          <w:szCs w:val="26"/>
        </w:rPr>
        <w:t>других</w:t>
      </w:r>
      <w:proofErr w:type="gramEnd"/>
      <w:r w:rsidR="00392A78" w:rsidRPr="00EA5B0C">
        <w:rPr>
          <w:szCs w:val="26"/>
        </w:rPr>
        <w:t xml:space="preserve"> не запрещенных законом поступлений учреждениям, за исключением средств, предоставленных </w:t>
      </w:r>
      <w:r w:rsidR="005C2C69">
        <w:rPr>
          <w:szCs w:val="26"/>
        </w:rPr>
        <w:t>муниципальным</w:t>
      </w:r>
      <w:r w:rsidR="00392A78" w:rsidRPr="00EA5B0C">
        <w:rPr>
          <w:szCs w:val="26"/>
        </w:rPr>
        <w:t xml:space="preserve"> бюджетным и автономным учреждениям в соответствии с </w:t>
      </w:r>
      <w:hyperlink r:id="rId8" w:history="1">
        <w:r w:rsidR="00392A78" w:rsidRPr="005C2C69">
          <w:rPr>
            <w:szCs w:val="26"/>
          </w:rPr>
          <w:t>абзацем вторым пункта 1 статьи 78.1</w:t>
        </w:r>
      </w:hyperlink>
      <w:r w:rsidR="00392A78" w:rsidRPr="00EA5B0C">
        <w:rPr>
          <w:szCs w:val="26"/>
        </w:rPr>
        <w:t xml:space="preserve"> и </w:t>
      </w:r>
      <w:hyperlink r:id="rId9" w:history="1">
        <w:r w:rsidR="00392A78" w:rsidRPr="005C2C69">
          <w:rPr>
            <w:szCs w:val="26"/>
          </w:rPr>
          <w:t>статьей 78.2</w:t>
        </w:r>
      </w:hyperlink>
      <w:r w:rsidR="00392A78" w:rsidRPr="005C2C69">
        <w:rPr>
          <w:szCs w:val="26"/>
        </w:rPr>
        <w:t xml:space="preserve"> </w:t>
      </w:r>
      <w:r w:rsidR="00392A78" w:rsidRPr="00EA5B0C">
        <w:rPr>
          <w:szCs w:val="26"/>
        </w:rPr>
        <w:t>Бюджетного кодекса Российской Федерации на иные цели.</w:t>
      </w:r>
    </w:p>
    <w:p w:rsidR="00714827" w:rsidRPr="003C6205" w:rsidRDefault="003C6205" w:rsidP="003C6205">
      <w:pPr>
        <w:ind w:firstLine="540"/>
        <w:jc w:val="both"/>
        <w:rPr>
          <w:szCs w:val="26"/>
        </w:rPr>
      </w:pPr>
      <w:r>
        <w:rPr>
          <w:szCs w:val="26"/>
        </w:rPr>
        <w:lastRenderedPageBreak/>
        <w:t xml:space="preserve">  Срок </w:t>
      </w:r>
      <w:r w:rsidR="00D53601">
        <w:rPr>
          <w:szCs w:val="26"/>
        </w:rPr>
        <w:t xml:space="preserve">и (или) период </w:t>
      </w:r>
      <w:r>
        <w:rPr>
          <w:szCs w:val="26"/>
        </w:rPr>
        <w:t xml:space="preserve">возврата </w:t>
      </w:r>
      <w:r w:rsidR="007E7202">
        <w:rPr>
          <w:szCs w:val="26"/>
        </w:rPr>
        <w:t xml:space="preserve">учреждением </w:t>
      </w:r>
      <w:r w:rsidR="004860B3" w:rsidRPr="003C6205">
        <w:rPr>
          <w:color w:val="000000"/>
          <w:szCs w:val="26"/>
        </w:rPr>
        <w:t xml:space="preserve">средств </w:t>
      </w:r>
      <w:r w:rsidR="00714827" w:rsidRPr="003C6205">
        <w:rPr>
          <w:color w:val="000000"/>
          <w:szCs w:val="26"/>
        </w:rPr>
        <w:t>субсидии</w:t>
      </w:r>
      <w:r w:rsidR="004860B3" w:rsidRPr="003C6205">
        <w:rPr>
          <w:color w:val="000000"/>
          <w:szCs w:val="26"/>
        </w:rPr>
        <w:t xml:space="preserve"> в объеме соответствующем недостигнутым показателям муниципального задания </w:t>
      </w:r>
      <w:r w:rsidR="00714827" w:rsidRPr="003C6205">
        <w:rPr>
          <w:color w:val="000000"/>
          <w:szCs w:val="26"/>
        </w:rPr>
        <w:t xml:space="preserve"> </w:t>
      </w:r>
      <w:r w:rsidR="00A12E7B">
        <w:rPr>
          <w:color w:val="000000"/>
          <w:szCs w:val="26"/>
        </w:rPr>
        <w:t>устанавливается</w:t>
      </w:r>
      <w:r>
        <w:rPr>
          <w:color w:val="000000"/>
          <w:szCs w:val="26"/>
        </w:rPr>
        <w:t xml:space="preserve"> </w:t>
      </w:r>
      <w:r w:rsidR="007E7202">
        <w:rPr>
          <w:color w:val="000000"/>
          <w:szCs w:val="26"/>
        </w:rPr>
        <w:t>учредителем</w:t>
      </w:r>
      <w:proofErr w:type="gramStart"/>
      <w:r w:rsidR="00714827" w:rsidRPr="003C6205">
        <w:rPr>
          <w:color w:val="000000"/>
          <w:szCs w:val="26"/>
        </w:rPr>
        <w:t>.</w:t>
      </w:r>
      <w:r w:rsidR="00CB735A" w:rsidRPr="003C6205">
        <w:rPr>
          <w:color w:val="000000"/>
          <w:szCs w:val="26"/>
        </w:rPr>
        <w:t>»</w:t>
      </w:r>
      <w:r w:rsidR="00E6627C" w:rsidRPr="003C6205">
        <w:rPr>
          <w:color w:val="000000"/>
          <w:szCs w:val="26"/>
        </w:rPr>
        <w:t>.</w:t>
      </w:r>
      <w:proofErr w:type="gramEnd"/>
    </w:p>
    <w:p w:rsidR="001A7507" w:rsidRPr="003C6205" w:rsidRDefault="00C21764" w:rsidP="00714827">
      <w:pPr>
        <w:ind w:firstLine="708"/>
        <w:jc w:val="both"/>
        <w:rPr>
          <w:szCs w:val="26"/>
        </w:rPr>
      </w:pPr>
      <w:r w:rsidRPr="003C6205">
        <w:rPr>
          <w:color w:val="000000"/>
          <w:szCs w:val="26"/>
        </w:rPr>
        <w:t>1</w:t>
      </w:r>
      <w:r w:rsidR="001A7507" w:rsidRPr="003C6205">
        <w:rPr>
          <w:color w:val="000000"/>
          <w:szCs w:val="26"/>
        </w:rPr>
        <w:t xml:space="preserve">.2. В приложении к Порядку </w:t>
      </w:r>
      <w:r w:rsidR="001A7507" w:rsidRPr="003C6205">
        <w:rPr>
          <w:szCs w:val="26"/>
        </w:rPr>
        <w:t>предоставления субсидии бюджетным и автономным учреждениям муниципального района «Печора» из бюджетов муниципального образования муниципального района «Печора», муниципального образования городского поселения «Печора» на финансовое обеспечение выполнения муниципального задания:</w:t>
      </w:r>
    </w:p>
    <w:p w:rsidR="00C21764" w:rsidRDefault="00C21764" w:rsidP="00714827">
      <w:pPr>
        <w:ind w:firstLine="708"/>
        <w:jc w:val="both"/>
        <w:rPr>
          <w:szCs w:val="26"/>
        </w:rPr>
      </w:pPr>
      <w:r>
        <w:rPr>
          <w:szCs w:val="26"/>
        </w:rPr>
        <w:t xml:space="preserve">1.2.1. Пункт 2.3.3. изложить в следующей редакции: </w:t>
      </w:r>
    </w:p>
    <w:p w:rsidR="00C21764" w:rsidRDefault="00C21764" w:rsidP="00714827">
      <w:pPr>
        <w:ind w:firstLine="708"/>
        <w:jc w:val="both"/>
        <w:rPr>
          <w:szCs w:val="26"/>
        </w:rPr>
      </w:pPr>
      <w:r>
        <w:rPr>
          <w:szCs w:val="26"/>
        </w:rPr>
        <w:t>«2.3.3. Осуществлять возврат Субсидии в случаях, установленных п.п.2.</w:t>
      </w:r>
      <w:r w:rsidR="00E76379">
        <w:rPr>
          <w:szCs w:val="26"/>
        </w:rPr>
        <w:t xml:space="preserve">2.2. </w:t>
      </w:r>
      <w:r>
        <w:rPr>
          <w:szCs w:val="26"/>
        </w:rPr>
        <w:t xml:space="preserve"> настоящего Соглашения, </w:t>
      </w:r>
      <w:r w:rsidR="00E6627C">
        <w:rPr>
          <w:szCs w:val="26"/>
        </w:rPr>
        <w:t>п.7 Порядка предоставления субсидии бюджетным и автономным учреждениям муниципального района «Печора» из бюджетов муниципального образования муниципального района «Печора», муниципального образования городского поселения «Печора» на финансовое обеспечение выполнения муниципального задания</w:t>
      </w:r>
      <w:proofErr w:type="gramStart"/>
      <w:r w:rsidR="00E6627C">
        <w:rPr>
          <w:szCs w:val="26"/>
        </w:rPr>
        <w:t>.».</w:t>
      </w:r>
      <w:proofErr w:type="gramEnd"/>
    </w:p>
    <w:p w:rsidR="00E6627C" w:rsidRDefault="00393F59" w:rsidP="00714827">
      <w:pPr>
        <w:ind w:firstLine="708"/>
        <w:jc w:val="both"/>
        <w:rPr>
          <w:szCs w:val="26"/>
        </w:rPr>
      </w:pPr>
      <w:r>
        <w:rPr>
          <w:szCs w:val="26"/>
        </w:rPr>
        <w:t>1.2.2.  Пункт</w:t>
      </w:r>
      <w:r w:rsidR="00E6627C">
        <w:rPr>
          <w:szCs w:val="26"/>
        </w:rPr>
        <w:t xml:space="preserve"> 5 изложить в следующей редакции:</w:t>
      </w:r>
    </w:p>
    <w:p w:rsidR="001A7507" w:rsidRPr="00E6627C" w:rsidRDefault="00E6627C" w:rsidP="00E6627C">
      <w:pPr>
        <w:ind w:firstLine="708"/>
        <w:jc w:val="both"/>
        <w:rPr>
          <w:szCs w:val="26"/>
        </w:rPr>
      </w:pPr>
      <w:r>
        <w:rPr>
          <w:szCs w:val="26"/>
        </w:rPr>
        <w:t>« Настоящее Соглашение вступает в силу с даты подписания обеими Сторонами и действует до полного погашения  Сторонами обязательств</w:t>
      </w:r>
      <w:proofErr w:type="gramStart"/>
      <w:r>
        <w:rPr>
          <w:szCs w:val="26"/>
        </w:rPr>
        <w:t>.».</w:t>
      </w:r>
      <w:proofErr w:type="gramEnd"/>
    </w:p>
    <w:p w:rsidR="00CB735A" w:rsidRPr="003C6205" w:rsidRDefault="00CB735A" w:rsidP="00714827">
      <w:pPr>
        <w:ind w:firstLine="708"/>
        <w:jc w:val="both"/>
        <w:rPr>
          <w:color w:val="000000"/>
          <w:szCs w:val="26"/>
        </w:rPr>
      </w:pPr>
      <w:r w:rsidRPr="003C6205">
        <w:rPr>
          <w:color w:val="000000"/>
          <w:szCs w:val="26"/>
        </w:rPr>
        <w:t>2. Настоящее постановление вступает в силу со дня принятия.</w:t>
      </w:r>
    </w:p>
    <w:p w:rsidR="006270E9" w:rsidRPr="00EA5B0C" w:rsidRDefault="006270E9" w:rsidP="00392A78">
      <w:pPr>
        <w:ind w:firstLine="540"/>
        <w:jc w:val="both"/>
        <w:rPr>
          <w:szCs w:val="26"/>
        </w:rPr>
      </w:pPr>
    </w:p>
    <w:p w:rsidR="00392A78" w:rsidRDefault="00392A78" w:rsidP="00C415D7">
      <w:pPr>
        <w:ind w:firstLine="540"/>
        <w:jc w:val="both"/>
        <w:rPr>
          <w:szCs w:val="26"/>
        </w:rPr>
      </w:pPr>
    </w:p>
    <w:p w:rsidR="002626B4" w:rsidRDefault="002626B4" w:rsidP="00C34712">
      <w:pPr>
        <w:jc w:val="both"/>
        <w:rPr>
          <w:szCs w:val="26"/>
        </w:rPr>
      </w:pPr>
    </w:p>
    <w:p w:rsidR="002626B4" w:rsidRPr="00F57DA8" w:rsidRDefault="002626B4" w:rsidP="00C34712">
      <w:pPr>
        <w:jc w:val="both"/>
        <w:rPr>
          <w:szCs w:val="26"/>
        </w:rPr>
      </w:pPr>
    </w:p>
    <w:p w:rsidR="00CE481C" w:rsidRPr="00F57DA8" w:rsidRDefault="00CC0E93" w:rsidP="00A86FAA">
      <w:pPr>
        <w:jc w:val="both"/>
        <w:rPr>
          <w:szCs w:val="26"/>
        </w:rPr>
        <w:sectPr w:rsidR="00CE481C" w:rsidRPr="00F57DA8" w:rsidSect="002626B4">
          <w:pgSz w:w="11906" w:h="16838"/>
          <w:pgMar w:top="1134" w:right="794" w:bottom="709" w:left="1701" w:header="709" w:footer="709" w:gutter="0"/>
          <w:cols w:space="720"/>
          <w:docGrid w:linePitch="354"/>
        </w:sectPr>
      </w:pPr>
      <w:r>
        <w:rPr>
          <w:szCs w:val="26"/>
        </w:rPr>
        <w:t>Г</w:t>
      </w:r>
      <w:r w:rsidR="005761E4">
        <w:rPr>
          <w:szCs w:val="26"/>
        </w:rPr>
        <w:t>лав</w:t>
      </w:r>
      <w:r>
        <w:rPr>
          <w:szCs w:val="26"/>
        </w:rPr>
        <w:t>а</w:t>
      </w:r>
      <w:r w:rsidR="00AE7F11">
        <w:rPr>
          <w:szCs w:val="26"/>
        </w:rPr>
        <w:t xml:space="preserve"> </w:t>
      </w:r>
      <w:r w:rsidR="00C34712" w:rsidRPr="00F57DA8">
        <w:rPr>
          <w:szCs w:val="26"/>
        </w:rPr>
        <w:t xml:space="preserve">администрации                                                   </w:t>
      </w:r>
      <w:r w:rsidR="00383A38" w:rsidRPr="00F57DA8">
        <w:rPr>
          <w:szCs w:val="26"/>
        </w:rPr>
        <w:t xml:space="preserve">             </w:t>
      </w:r>
      <w:r w:rsidR="00EA0E22">
        <w:rPr>
          <w:szCs w:val="26"/>
        </w:rPr>
        <w:t xml:space="preserve">    </w:t>
      </w:r>
      <w:r w:rsidR="00AC333E" w:rsidRPr="00F57DA8">
        <w:rPr>
          <w:szCs w:val="26"/>
        </w:rPr>
        <w:t xml:space="preserve"> </w:t>
      </w:r>
      <w:r w:rsidR="007E7202">
        <w:rPr>
          <w:szCs w:val="26"/>
        </w:rPr>
        <w:t xml:space="preserve">А.М. </w:t>
      </w:r>
      <w:proofErr w:type="spellStart"/>
      <w:r w:rsidR="007E7202">
        <w:rPr>
          <w:szCs w:val="26"/>
        </w:rPr>
        <w:t>Соснора</w:t>
      </w:r>
      <w:proofErr w:type="spellEnd"/>
    </w:p>
    <w:p w:rsidR="00FD06D1" w:rsidRDefault="00FD06D1" w:rsidP="00CC0E93"/>
    <w:sectPr w:rsidR="00FD06D1" w:rsidSect="00A50E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6862"/>
    <w:multiLevelType w:val="hybridMultilevel"/>
    <w:tmpl w:val="A89C0128"/>
    <w:lvl w:ilvl="0" w:tplc="8FF09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B5131C"/>
    <w:multiLevelType w:val="hybridMultilevel"/>
    <w:tmpl w:val="D85E4A94"/>
    <w:lvl w:ilvl="0" w:tplc="71D8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743FFD"/>
    <w:multiLevelType w:val="hybridMultilevel"/>
    <w:tmpl w:val="2A380DB0"/>
    <w:lvl w:ilvl="0" w:tplc="FA8A1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F53522"/>
    <w:multiLevelType w:val="hybridMultilevel"/>
    <w:tmpl w:val="D2A6D3D6"/>
    <w:lvl w:ilvl="0" w:tplc="67E4F7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3285"/>
    <w:rsid w:val="00004C61"/>
    <w:rsid w:val="00011B4B"/>
    <w:rsid w:val="00015140"/>
    <w:rsid w:val="0001604F"/>
    <w:rsid w:val="000227AD"/>
    <w:rsid w:val="00027C8A"/>
    <w:rsid w:val="00035913"/>
    <w:rsid w:val="00041D97"/>
    <w:rsid w:val="000421A7"/>
    <w:rsid w:val="00042938"/>
    <w:rsid w:val="000448B9"/>
    <w:rsid w:val="0005030D"/>
    <w:rsid w:val="00055EE7"/>
    <w:rsid w:val="00056DF4"/>
    <w:rsid w:val="00057E98"/>
    <w:rsid w:val="0006332D"/>
    <w:rsid w:val="00067C0D"/>
    <w:rsid w:val="000718E6"/>
    <w:rsid w:val="00072105"/>
    <w:rsid w:val="00072AE4"/>
    <w:rsid w:val="00072F45"/>
    <w:rsid w:val="0007582C"/>
    <w:rsid w:val="00083C6F"/>
    <w:rsid w:val="00086B59"/>
    <w:rsid w:val="000907C6"/>
    <w:rsid w:val="000965F9"/>
    <w:rsid w:val="000A4152"/>
    <w:rsid w:val="000A5597"/>
    <w:rsid w:val="000A583A"/>
    <w:rsid w:val="000B02E5"/>
    <w:rsid w:val="000B037B"/>
    <w:rsid w:val="000B2EE1"/>
    <w:rsid w:val="000B6F59"/>
    <w:rsid w:val="000B7E8E"/>
    <w:rsid w:val="000B7E92"/>
    <w:rsid w:val="000C1234"/>
    <w:rsid w:val="000C2756"/>
    <w:rsid w:val="000C6111"/>
    <w:rsid w:val="000C6250"/>
    <w:rsid w:val="000D158A"/>
    <w:rsid w:val="000D31CA"/>
    <w:rsid w:val="000D3B44"/>
    <w:rsid w:val="000D6F4B"/>
    <w:rsid w:val="000E179C"/>
    <w:rsid w:val="000E377B"/>
    <w:rsid w:val="000E7317"/>
    <w:rsid w:val="000F0263"/>
    <w:rsid w:val="000F227D"/>
    <w:rsid w:val="000F4075"/>
    <w:rsid w:val="000F4244"/>
    <w:rsid w:val="00112A2C"/>
    <w:rsid w:val="00112AD8"/>
    <w:rsid w:val="00123E90"/>
    <w:rsid w:val="00125500"/>
    <w:rsid w:val="00125BF6"/>
    <w:rsid w:val="00126489"/>
    <w:rsid w:val="00130A33"/>
    <w:rsid w:val="00134280"/>
    <w:rsid w:val="00142861"/>
    <w:rsid w:val="001434A6"/>
    <w:rsid w:val="00147C47"/>
    <w:rsid w:val="00165A9D"/>
    <w:rsid w:val="001732D2"/>
    <w:rsid w:val="00174FAE"/>
    <w:rsid w:val="00176072"/>
    <w:rsid w:val="00176199"/>
    <w:rsid w:val="00180A73"/>
    <w:rsid w:val="00182C4C"/>
    <w:rsid w:val="00183243"/>
    <w:rsid w:val="00184857"/>
    <w:rsid w:val="001861C9"/>
    <w:rsid w:val="001868FB"/>
    <w:rsid w:val="00186BF2"/>
    <w:rsid w:val="00186EFA"/>
    <w:rsid w:val="0019050C"/>
    <w:rsid w:val="00191570"/>
    <w:rsid w:val="001945A1"/>
    <w:rsid w:val="0019473A"/>
    <w:rsid w:val="001969C3"/>
    <w:rsid w:val="00197896"/>
    <w:rsid w:val="00197FA3"/>
    <w:rsid w:val="001A1FB4"/>
    <w:rsid w:val="001A214F"/>
    <w:rsid w:val="001A3FB7"/>
    <w:rsid w:val="001A703E"/>
    <w:rsid w:val="001A7507"/>
    <w:rsid w:val="001B5B51"/>
    <w:rsid w:val="001B6273"/>
    <w:rsid w:val="001D20AE"/>
    <w:rsid w:val="001D2BB7"/>
    <w:rsid w:val="001D7DDA"/>
    <w:rsid w:val="001E3A9E"/>
    <w:rsid w:val="001E7697"/>
    <w:rsid w:val="001E7948"/>
    <w:rsid w:val="001F49D6"/>
    <w:rsid w:val="001F65F6"/>
    <w:rsid w:val="001F6B6E"/>
    <w:rsid w:val="001F784D"/>
    <w:rsid w:val="001F7B2B"/>
    <w:rsid w:val="00200849"/>
    <w:rsid w:val="002078CF"/>
    <w:rsid w:val="0021016D"/>
    <w:rsid w:val="00213B71"/>
    <w:rsid w:val="00220359"/>
    <w:rsid w:val="00220A39"/>
    <w:rsid w:val="002216B1"/>
    <w:rsid w:val="002240EB"/>
    <w:rsid w:val="00224220"/>
    <w:rsid w:val="0022625A"/>
    <w:rsid w:val="00233359"/>
    <w:rsid w:val="002400BD"/>
    <w:rsid w:val="0024372E"/>
    <w:rsid w:val="002561ED"/>
    <w:rsid w:val="002626B4"/>
    <w:rsid w:val="002651C1"/>
    <w:rsid w:val="00265581"/>
    <w:rsid w:val="00280EF9"/>
    <w:rsid w:val="002810EF"/>
    <w:rsid w:val="00283437"/>
    <w:rsid w:val="00286CF4"/>
    <w:rsid w:val="00287518"/>
    <w:rsid w:val="002908D3"/>
    <w:rsid w:val="00291BC3"/>
    <w:rsid w:val="00293FC2"/>
    <w:rsid w:val="002A0516"/>
    <w:rsid w:val="002A055C"/>
    <w:rsid w:val="002A332D"/>
    <w:rsid w:val="002A613A"/>
    <w:rsid w:val="002A6437"/>
    <w:rsid w:val="002A70C1"/>
    <w:rsid w:val="002B0B91"/>
    <w:rsid w:val="002B7BAE"/>
    <w:rsid w:val="002C19BF"/>
    <w:rsid w:val="002C2970"/>
    <w:rsid w:val="002D2334"/>
    <w:rsid w:val="002D44F7"/>
    <w:rsid w:val="002D6D30"/>
    <w:rsid w:val="002E2732"/>
    <w:rsid w:val="002E6247"/>
    <w:rsid w:val="002E65A0"/>
    <w:rsid w:val="002E7A19"/>
    <w:rsid w:val="002F1C85"/>
    <w:rsid w:val="002F202A"/>
    <w:rsid w:val="003007EF"/>
    <w:rsid w:val="003013D5"/>
    <w:rsid w:val="00305B55"/>
    <w:rsid w:val="003100E1"/>
    <w:rsid w:val="003149B5"/>
    <w:rsid w:val="00316F68"/>
    <w:rsid w:val="00331420"/>
    <w:rsid w:val="00337BD4"/>
    <w:rsid w:val="0034769A"/>
    <w:rsid w:val="00351D92"/>
    <w:rsid w:val="00352C0E"/>
    <w:rsid w:val="003620C7"/>
    <w:rsid w:val="003648DE"/>
    <w:rsid w:val="00370702"/>
    <w:rsid w:val="00372C23"/>
    <w:rsid w:val="00373EB6"/>
    <w:rsid w:val="00383A38"/>
    <w:rsid w:val="00385E08"/>
    <w:rsid w:val="00390EF0"/>
    <w:rsid w:val="00392A78"/>
    <w:rsid w:val="00393B5F"/>
    <w:rsid w:val="00393F59"/>
    <w:rsid w:val="003A09E8"/>
    <w:rsid w:val="003A2FC6"/>
    <w:rsid w:val="003A34EB"/>
    <w:rsid w:val="003A44D4"/>
    <w:rsid w:val="003A4D58"/>
    <w:rsid w:val="003A75FD"/>
    <w:rsid w:val="003B793C"/>
    <w:rsid w:val="003C00A2"/>
    <w:rsid w:val="003C03F1"/>
    <w:rsid w:val="003C55D9"/>
    <w:rsid w:val="003C6205"/>
    <w:rsid w:val="003E0D26"/>
    <w:rsid w:val="003F0477"/>
    <w:rsid w:val="00401064"/>
    <w:rsid w:val="00405DB9"/>
    <w:rsid w:val="00410B88"/>
    <w:rsid w:val="00410F9B"/>
    <w:rsid w:val="00411673"/>
    <w:rsid w:val="00411A4E"/>
    <w:rsid w:val="00414DFD"/>
    <w:rsid w:val="004170B4"/>
    <w:rsid w:val="00423D6E"/>
    <w:rsid w:val="00426AA0"/>
    <w:rsid w:val="004377AB"/>
    <w:rsid w:val="004377FE"/>
    <w:rsid w:val="004425ED"/>
    <w:rsid w:val="00446C55"/>
    <w:rsid w:val="00450AD6"/>
    <w:rsid w:val="00457C1E"/>
    <w:rsid w:val="00473044"/>
    <w:rsid w:val="00474A71"/>
    <w:rsid w:val="004806CF"/>
    <w:rsid w:val="004812F5"/>
    <w:rsid w:val="00483A90"/>
    <w:rsid w:val="00483CB0"/>
    <w:rsid w:val="004860B3"/>
    <w:rsid w:val="00492728"/>
    <w:rsid w:val="00495314"/>
    <w:rsid w:val="004B1425"/>
    <w:rsid w:val="004B152F"/>
    <w:rsid w:val="004B28A2"/>
    <w:rsid w:val="004B3D3D"/>
    <w:rsid w:val="004B7201"/>
    <w:rsid w:val="004B76F4"/>
    <w:rsid w:val="004C0900"/>
    <w:rsid w:val="004C54BE"/>
    <w:rsid w:val="004D2DA3"/>
    <w:rsid w:val="004D3F6F"/>
    <w:rsid w:val="004D47A7"/>
    <w:rsid w:val="004F5CD8"/>
    <w:rsid w:val="005049C4"/>
    <w:rsid w:val="005117BF"/>
    <w:rsid w:val="00514D87"/>
    <w:rsid w:val="00521D22"/>
    <w:rsid w:val="005230B6"/>
    <w:rsid w:val="005237C6"/>
    <w:rsid w:val="005311A1"/>
    <w:rsid w:val="00536869"/>
    <w:rsid w:val="00537613"/>
    <w:rsid w:val="0054092D"/>
    <w:rsid w:val="005409EF"/>
    <w:rsid w:val="00541B32"/>
    <w:rsid w:val="0054262D"/>
    <w:rsid w:val="00542A88"/>
    <w:rsid w:val="00543645"/>
    <w:rsid w:val="00550B9E"/>
    <w:rsid w:val="005531E0"/>
    <w:rsid w:val="005543EC"/>
    <w:rsid w:val="00555187"/>
    <w:rsid w:val="00555502"/>
    <w:rsid w:val="00556ABE"/>
    <w:rsid w:val="00556CEC"/>
    <w:rsid w:val="005576B5"/>
    <w:rsid w:val="00557BE7"/>
    <w:rsid w:val="0056300F"/>
    <w:rsid w:val="00564553"/>
    <w:rsid w:val="0057419F"/>
    <w:rsid w:val="005761E4"/>
    <w:rsid w:val="00583814"/>
    <w:rsid w:val="00592312"/>
    <w:rsid w:val="00593773"/>
    <w:rsid w:val="005973E3"/>
    <w:rsid w:val="0059764F"/>
    <w:rsid w:val="005A4E8D"/>
    <w:rsid w:val="005A62E5"/>
    <w:rsid w:val="005A7D13"/>
    <w:rsid w:val="005B0264"/>
    <w:rsid w:val="005B0DBE"/>
    <w:rsid w:val="005C0F9B"/>
    <w:rsid w:val="005C2C69"/>
    <w:rsid w:val="005C3EE2"/>
    <w:rsid w:val="005D270C"/>
    <w:rsid w:val="005D79D9"/>
    <w:rsid w:val="005F01B7"/>
    <w:rsid w:val="005F458A"/>
    <w:rsid w:val="0061110C"/>
    <w:rsid w:val="00614DCD"/>
    <w:rsid w:val="00617571"/>
    <w:rsid w:val="006218A7"/>
    <w:rsid w:val="006270E9"/>
    <w:rsid w:val="00631411"/>
    <w:rsid w:val="006317C2"/>
    <w:rsid w:val="00633241"/>
    <w:rsid w:val="0063721E"/>
    <w:rsid w:val="006433F2"/>
    <w:rsid w:val="00647165"/>
    <w:rsid w:val="006472AA"/>
    <w:rsid w:val="00647F76"/>
    <w:rsid w:val="00651443"/>
    <w:rsid w:val="00651F3C"/>
    <w:rsid w:val="00652E82"/>
    <w:rsid w:val="00657199"/>
    <w:rsid w:val="00657937"/>
    <w:rsid w:val="00670061"/>
    <w:rsid w:val="0067666C"/>
    <w:rsid w:val="00677A10"/>
    <w:rsid w:val="00682D1D"/>
    <w:rsid w:val="006978AD"/>
    <w:rsid w:val="006A5268"/>
    <w:rsid w:val="006B0CF4"/>
    <w:rsid w:val="006B0DD4"/>
    <w:rsid w:val="006B3F7F"/>
    <w:rsid w:val="006B430E"/>
    <w:rsid w:val="006C0526"/>
    <w:rsid w:val="006C628C"/>
    <w:rsid w:val="006D163A"/>
    <w:rsid w:val="006E2699"/>
    <w:rsid w:val="006F260E"/>
    <w:rsid w:val="006F7B0B"/>
    <w:rsid w:val="00700E1E"/>
    <w:rsid w:val="00704B50"/>
    <w:rsid w:val="00714827"/>
    <w:rsid w:val="007168BB"/>
    <w:rsid w:val="0072008D"/>
    <w:rsid w:val="00720E9F"/>
    <w:rsid w:val="00721F22"/>
    <w:rsid w:val="00722225"/>
    <w:rsid w:val="007230BB"/>
    <w:rsid w:val="00726A73"/>
    <w:rsid w:val="00730BB3"/>
    <w:rsid w:val="00737DFF"/>
    <w:rsid w:val="00741346"/>
    <w:rsid w:val="007421C6"/>
    <w:rsid w:val="00747E0B"/>
    <w:rsid w:val="00753310"/>
    <w:rsid w:val="007536B5"/>
    <w:rsid w:val="00755295"/>
    <w:rsid w:val="007573EA"/>
    <w:rsid w:val="007613A8"/>
    <w:rsid w:val="0076363E"/>
    <w:rsid w:val="00763704"/>
    <w:rsid w:val="00764465"/>
    <w:rsid w:val="00764BEE"/>
    <w:rsid w:val="00766AA4"/>
    <w:rsid w:val="00771109"/>
    <w:rsid w:val="00771C0C"/>
    <w:rsid w:val="007720CD"/>
    <w:rsid w:val="00772245"/>
    <w:rsid w:val="00773BC1"/>
    <w:rsid w:val="00776416"/>
    <w:rsid w:val="00793165"/>
    <w:rsid w:val="007A10DD"/>
    <w:rsid w:val="007A5DD0"/>
    <w:rsid w:val="007C15D9"/>
    <w:rsid w:val="007C2BF2"/>
    <w:rsid w:val="007D4705"/>
    <w:rsid w:val="007E0529"/>
    <w:rsid w:val="007E7202"/>
    <w:rsid w:val="007F41B1"/>
    <w:rsid w:val="007F5A88"/>
    <w:rsid w:val="00801ACD"/>
    <w:rsid w:val="008068E7"/>
    <w:rsid w:val="0081493F"/>
    <w:rsid w:val="00814CEF"/>
    <w:rsid w:val="00814FF1"/>
    <w:rsid w:val="00816C07"/>
    <w:rsid w:val="00817D1E"/>
    <w:rsid w:val="008214C9"/>
    <w:rsid w:val="00822EC6"/>
    <w:rsid w:val="0082322E"/>
    <w:rsid w:val="008241B2"/>
    <w:rsid w:val="00825D9D"/>
    <w:rsid w:val="008331B3"/>
    <w:rsid w:val="00840761"/>
    <w:rsid w:val="00841BD4"/>
    <w:rsid w:val="00845C9E"/>
    <w:rsid w:val="00847526"/>
    <w:rsid w:val="008538BF"/>
    <w:rsid w:val="00855589"/>
    <w:rsid w:val="00855DCB"/>
    <w:rsid w:val="00873102"/>
    <w:rsid w:val="008820C3"/>
    <w:rsid w:val="0088422A"/>
    <w:rsid w:val="0089076B"/>
    <w:rsid w:val="0089195F"/>
    <w:rsid w:val="00891E2F"/>
    <w:rsid w:val="00893498"/>
    <w:rsid w:val="0089397E"/>
    <w:rsid w:val="0089645A"/>
    <w:rsid w:val="008977BE"/>
    <w:rsid w:val="008979F4"/>
    <w:rsid w:val="008A1179"/>
    <w:rsid w:val="008A5E67"/>
    <w:rsid w:val="008A65AD"/>
    <w:rsid w:val="008B210C"/>
    <w:rsid w:val="008B3959"/>
    <w:rsid w:val="008B5D8E"/>
    <w:rsid w:val="008C0D5A"/>
    <w:rsid w:val="008C28AC"/>
    <w:rsid w:val="008C3EE4"/>
    <w:rsid w:val="008C46B4"/>
    <w:rsid w:val="008C6831"/>
    <w:rsid w:val="008C7474"/>
    <w:rsid w:val="008C79D9"/>
    <w:rsid w:val="008C7A42"/>
    <w:rsid w:val="008D23BC"/>
    <w:rsid w:val="008D5B49"/>
    <w:rsid w:val="008E73F7"/>
    <w:rsid w:val="008E7E0E"/>
    <w:rsid w:val="008F2DDC"/>
    <w:rsid w:val="008F3D03"/>
    <w:rsid w:val="008F749A"/>
    <w:rsid w:val="00903F77"/>
    <w:rsid w:val="0090412C"/>
    <w:rsid w:val="00906CDA"/>
    <w:rsid w:val="00913F14"/>
    <w:rsid w:val="0091488F"/>
    <w:rsid w:val="00914E33"/>
    <w:rsid w:val="00914F21"/>
    <w:rsid w:val="00917B0F"/>
    <w:rsid w:val="00920B4D"/>
    <w:rsid w:val="0092222B"/>
    <w:rsid w:val="00925138"/>
    <w:rsid w:val="00925A2A"/>
    <w:rsid w:val="0093078E"/>
    <w:rsid w:val="009335EB"/>
    <w:rsid w:val="00933F7B"/>
    <w:rsid w:val="00935690"/>
    <w:rsid w:val="0094164B"/>
    <w:rsid w:val="00943953"/>
    <w:rsid w:val="00945D83"/>
    <w:rsid w:val="00947639"/>
    <w:rsid w:val="00947B75"/>
    <w:rsid w:val="009556AA"/>
    <w:rsid w:val="0096041A"/>
    <w:rsid w:val="00986B0F"/>
    <w:rsid w:val="009B5A20"/>
    <w:rsid w:val="009B72C2"/>
    <w:rsid w:val="009C17E1"/>
    <w:rsid w:val="009C5E41"/>
    <w:rsid w:val="009D2827"/>
    <w:rsid w:val="009F29D4"/>
    <w:rsid w:val="009F577D"/>
    <w:rsid w:val="00A0009A"/>
    <w:rsid w:val="00A04C41"/>
    <w:rsid w:val="00A05E7B"/>
    <w:rsid w:val="00A10A31"/>
    <w:rsid w:val="00A115D1"/>
    <w:rsid w:val="00A12E7B"/>
    <w:rsid w:val="00A15B7A"/>
    <w:rsid w:val="00A25C9D"/>
    <w:rsid w:val="00A35CF9"/>
    <w:rsid w:val="00A37CDE"/>
    <w:rsid w:val="00A4153B"/>
    <w:rsid w:val="00A50E4F"/>
    <w:rsid w:val="00A521AC"/>
    <w:rsid w:val="00A55E0F"/>
    <w:rsid w:val="00A60412"/>
    <w:rsid w:val="00A61DB1"/>
    <w:rsid w:val="00A6420F"/>
    <w:rsid w:val="00A65B22"/>
    <w:rsid w:val="00A72557"/>
    <w:rsid w:val="00A72810"/>
    <w:rsid w:val="00A7484C"/>
    <w:rsid w:val="00A74D8A"/>
    <w:rsid w:val="00A7597C"/>
    <w:rsid w:val="00A7749D"/>
    <w:rsid w:val="00A81EE2"/>
    <w:rsid w:val="00A823F3"/>
    <w:rsid w:val="00A83F9A"/>
    <w:rsid w:val="00A86FAA"/>
    <w:rsid w:val="00A97911"/>
    <w:rsid w:val="00AA339C"/>
    <w:rsid w:val="00AA716F"/>
    <w:rsid w:val="00AB00D2"/>
    <w:rsid w:val="00AB54D3"/>
    <w:rsid w:val="00AC1C16"/>
    <w:rsid w:val="00AC2887"/>
    <w:rsid w:val="00AC333E"/>
    <w:rsid w:val="00AC3ACB"/>
    <w:rsid w:val="00AD1793"/>
    <w:rsid w:val="00AD59E2"/>
    <w:rsid w:val="00AD7ADC"/>
    <w:rsid w:val="00AE5A26"/>
    <w:rsid w:val="00AE78C6"/>
    <w:rsid w:val="00AE7F11"/>
    <w:rsid w:val="00AF1A1C"/>
    <w:rsid w:val="00AF29D5"/>
    <w:rsid w:val="00AF65E7"/>
    <w:rsid w:val="00AF76DF"/>
    <w:rsid w:val="00B00722"/>
    <w:rsid w:val="00B011BE"/>
    <w:rsid w:val="00B0431B"/>
    <w:rsid w:val="00B05C8C"/>
    <w:rsid w:val="00B10D2A"/>
    <w:rsid w:val="00B2154F"/>
    <w:rsid w:val="00B2351A"/>
    <w:rsid w:val="00B31150"/>
    <w:rsid w:val="00B320D5"/>
    <w:rsid w:val="00B337C2"/>
    <w:rsid w:val="00B37E23"/>
    <w:rsid w:val="00B40A85"/>
    <w:rsid w:val="00B465D0"/>
    <w:rsid w:val="00B52256"/>
    <w:rsid w:val="00B52C6A"/>
    <w:rsid w:val="00B55EFD"/>
    <w:rsid w:val="00B606EA"/>
    <w:rsid w:val="00B64395"/>
    <w:rsid w:val="00B649E3"/>
    <w:rsid w:val="00B6799C"/>
    <w:rsid w:val="00B72CB3"/>
    <w:rsid w:val="00B7331D"/>
    <w:rsid w:val="00B7640D"/>
    <w:rsid w:val="00B85A89"/>
    <w:rsid w:val="00B85EB5"/>
    <w:rsid w:val="00B87FED"/>
    <w:rsid w:val="00B9094A"/>
    <w:rsid w:val="00B95742"/>
    <w:rsid w:val="00B95F59"/>
    <w:rsid w:val="00B97A07"/>
    <w:rsid w:val="00BA2C0D"/>
    <w:rsid w:val="00BB23A5"/>
    <w:rsid w:val="00BB731B"/>
    <w:rsid w:val="00BC06F3"/>
    <w:rsid w:val="00BC0851"/>
    <w:rsid w:val="00BC526D"/>
    <w:rsid w:val="00BD39F3"/>
    <w:rsid w:val="00BD7207"/>
    <w:rsid w:val="00BE23D2"/>
    <w:rsid w:val="00BE3961"/>
    <w:rsid w:val="00BE7093"/>
    <w:rsid w:val="00BE7719"/>
    <w:rsid w:val="00BF1D69"/>
    <w:rsid w:val="00BF3806"/>
    <w:rsid w:val="00BF525E"/>
    <w:rsid w:val="00C00389"/>
    <w:rsid w:val="00C00B80"/>
    <w:rsid w:val="00C0118E"/>
    <w:rsid w:val="00C1075B"/>
    <w:rsid w:val="00C1353E"/>
    <w:rsid w:val="00C17477"/>
    <w:rsid w:val="00C20F93"/>
    <w:rsid w:val="00C21764"/>
    <w:rsid w:val="00C264B0"/>
    <w:rsid w:val="00C27158"/>
    <w:rsid w:val="00C32909"/>
    <w:rsid w:val="00C34712"/>
    <w:rsid w:val="00C37810"/>
    <w:rsid w:val="00C415D7"/>
    <w:rsid w:val="00C53F5D"/>
    <w:rsid w:val="00C569FF"/>
    <w:rsid w:val="00C6405E"/>
    <w:rsid w:val="00C67F4A"/>
    <w:rsid w:val="00C74273"/>
    <w:rsid w:val="00C74A5A"/>
    <w:rsid w:val="00C77295"/>
    <w:rsid w:val="00C80BC9"/>
    <w:rsid w:val="00C817A1"/>
    <w:rsid w:val="00C82F53"/>
    <w:rsid w:val="00C85697"/>
    <w:rsid w:val="00C868E3"/>
    <w:rsid w:val="00C87648"/>
    <w:rsid w:val="00C90532"/>
    <w:rsid w:val="00CA2BE7"/>
    <w:rsid w:val="00CA2C15"/>
    <w:rsid w:val="00CA7BAD"/>
    <w:rsid w:val="00CB17C6"/>
    <w:rsid w:val="00CB5291"/>
    <w:rsid w:val="00CB735A"/>
    <w:rsid w:val="00CC0E93"/>
    <w:rsid w:val="00CC59E0"/>
    <w:rsid w:val="00CC5A6B"/>
    <w:rsid w:val="00CC7664"/>
    <w:rsid w:val="00CE246F"/>
    <w:rsid w:val="00CE481C"/>
    <w:rsid w:val="00CE525F"/>
    <w:rsid w:val="00CF205D"/>
    <w:rsid w:val="00CF2EA2"/>
    <w:rsid w:val="00CF3250"/>
    <w:rsid w:val="00CF4824"/>
    <w:rsid w:val="00D00CA2"/>
    <w:rsid w:val="00D01200"/>
    <w:rsid w:val="00D0157C"/>
    <w:rsid w:val="00D034F8"/>
    <w:rsid w:val="00D05F92"/>
    <w:rsid w:val="00D13E8D"/>
    <w:rsid w:val="00D15C77"/>
    <w:rsid w:val="00D17F16"/>
    <w:rsid w:val="00D215BD"/>
    <w:rsid w:val="00D24CDF"/>
    <w:rsid w:val="00D25C5D"/>
    <w:rsid w:val="00D26EA4"/>
    <w:rsid w:val="00D27C64"/>
    <w:rsid w:val="00D3720F"/>
    <w:rsid w:val="00D37AA5"/>
    <w:rsid w:val="00D44281"/>
    <w:rsid w:val="00D509AD"/>
    <w:rsid w:val="00D533A8"/>
    <w:rsid w:val="00D53601"/>
    <w:rsid w:val="00D5600C"/>
    <w:rsid w:val="00D62890"/>
    <w:rsid w:val="00D66351"/>
    <w:rsid w:val="00D7097E"/>
    <w:rsid w:val="00D70EA7"/>
    <w:rsid w:val="00D731AA"/>
    <w:rsid w:val="00D80802"/>
    <w:rsid w:val="00D81214"/>
    <w:rsid w:val="00D857C1"/>
    <w:rsid w:val="00D877F4"/>
    <w:rsid w:val="00D93248"/>
    <w:rsid w:val="00D938EA"/>
    <w:rsid w:val="00D9568D"/>
    <w:rsid w:val="00D96E78"/>
    <w:rsid w:val="00DA104E"/>
    <w:rsid w:val="00DA12C7"/>
    <w:rsid w:val="00DA186D"/>
    <w:rsid w:val="00DA3248"/>
    <w:rsid w:val="00DA56B8"/>
    <w:rsid w:val="00DA77F7"/>
    <w:rsid w:val="00DB2AC6"/>
    <w:rsid w:val="00DB53F6"/>
    <w:rsid w:val="00DC2326"/>
    <w:rsid w:val="00DC377F"/>
    <w:rsid w:val="00DC7CB8"/>
    <w:rsid w:val="00DD2701"/>
    <w:rsid w:val="00DD3957"/>
    <w:rsid w:val="00DD65A2"/>
    <w:rsid w:val="00DE0055"/>
    <w:rsid w:val="00DE6101"/>
    <w:rsid w:val="00DE6E5C"/>
    <w:rsid w:val="00DE7629"/>
    <w:rsid w:val="00E04422"/>
    <w:rsid w:val="00E07D3A"/>
    <w:rsid w:val="00E16383"/>
    <w:rsid w:val="00E24BBA"/>
    <w:rsid w:val="00E25AA0"/>
    <w:rsid w:val="00E26DFF"/>
    <w:rsid w:val="00E31F91"/>
    <w:rsid w:val="00E333F4"/>
    <w:rsid w:val="00E3363C"/>
    <w:rsid w:val="00E4029D"/>
    <w:rsid w:val="00E42C97"/>
    <w:rsid w:val="00E434E3"/>
    <w:rsid w:val="00E43B94"/>
    <w:rsid w:val="00E45757"/>
    <w:rsid w:val="00E472AC"/>
    <w:rsid w:val="00E479FA"/>
    <w:rsid w:val="00E538C2"/>
    <w:rsid w:val="00E54D1E"/>
    <w:rsid w:val="00E56207"/>
    <w:rsid w:val="00E6627C"/>
    <w:rsid w:val="00E66F00"/>
    <w:rsid w:val="00E6784D"/>
    <w:rsid w:val="00E73B29"/>
    <w:rsid w:val="00E76379"/>
    <w:rsid w:val="00E77136"/>
    <w:rsid w:val="00E848C2"/>
    <w:rsid w:val="00E87626"/>
    <w:rsid w:val="00E90EBD"/>
    <w:rsid w:val="00EA0435"/>
    <w:rsid w:val="00EA0E22"/>
    <w:rsid w:val="00EA10AB"/>
    <w:rsid w:val="00EA2899"/>
    <w:rsid w:val="00EA3E61"/>
    <w:rsid w:val="00EA4A21"/>
    <w:rsid w:val="00EA5B0C"/>
    <w:rsid w:val="00EB102A"/>
    <w:rsid w:val="00EB1790"/>
    <w:rsid w:val="00EC0E33"/>
    <w:rsid w:val="00EC186A"/>
    <w:rsid w:val="00ED04C8"/>
    <w:rsid w:val="00ED06BB"/>
    <w:rsid w:val="00ED12DF"/>
    <w:rsid w:val="00ED7961"/>
    <w:rsid w:val="00EE2244"/>
    <w:rsid w:val="00EE6147"/>
    <w:rsid w:val="00EE7FC4"/>
    <w:rsid w:val="00EF3AC7"/>
    <w:rsid w:val="00EF66C5"/>
    <w:rsid w:val="00F0104A"/>
    <w:rsid w:val="00F01F4F"/>
    <w:rsid w:val="00F038DE"/>
    <w:rsid w:val="00F10641"/>
    <w:rsid w:val="00F12AF7"/>
    <w:rsid w:val="00F12FBC"/>
    <w:rsid w:val="00F21542"/>
    <w:rsid w:val="00F300C3"/>
    <w:rsid w:val="00F351DB"/>
    <w:rsid w:val="00F35867"/>
    <w:rsid w:val="00F35A67"/>
    <w:rsid w:val="00F50847"/>
    <w:rsid w:val="00F53BCF"/>
    <w:rsid w:val="00F56188"/>
    <w:rsid w:val="00F57D9B"/>
    <w:rsid w:val="00F57DA8"/>
    <w:rsid w:val="00F6551B"/>
    <w:rsid w:val="00F66C58"/>
    <w:rsid w:val="00F8201B"/>
    <w:rsid w:val="00F903DE"/>
    <w:rsid w:val="00F920B5"/>
    <w:rsid w:val="00F9231F"/>
    <w:rsid w:val="00FA0D52"/>
    <w:rsid w:val="00FA5D56"/>
    <w:rsid w:val="00FA6E09"/>
    <w:rsid w:val="00FB056B"/>
    <w:rsid w:val="00FB1C6E"/>
    <w:rsid w:val="00FC12B7"/>
    <w:rsid w:val="00FC203A"/>
    <w:rsid w:val="00FC3F90"/>
    <w:rsid w:val="00FD06D1"/>
    <w:rsid w:val="00FE59EF"/>
    <w:rsid w:val="00FF04FA"/>
    <w:rsid w:val="00FF123E"/>
    <w:rsid w:val="00FF2CB3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8C8ACDC527D51F69DCA53B14C14049D8632D4037C123094CD15FC1A04D968C39DC7944F510kFj3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8C8ACDC527D51F69DCA53B14C14049D8632D4037C123094CD15FC1A04D968C39DC7946F417F176k8j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920D0-78D1-408B-A919-0865420E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4830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Горланова</dc:creator>
  <cp:keywords/>
  <dc:description/>
  <cp:lastModifiedBy>Меньшикова НМ</cp:lastModifiedBy>
  <cp:revision>163</cp:revision>
  <cp:lastPrinted>2017-03-30T09:20:00Z</cp:lastPrinted>
  <dcterms:created xsi:type="dcterms:W3CDTF">2013-09-16T10:52:00Z</dcterms:created>
  <dcterms:modified xsi:type="dcterms:W3CDTF">2017-03-30T09:22:00Z</dcterms:modified>
</cp:coreProperties>
</file>