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070665F5" w:rsidR="001561FE" w:rsidRPr="00AF3770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r w:rsidR="00B31868" w:rsidRPr="00B31868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r w:rsidR="00F86BF2" w:rsidRPr="00F86BF2">
        <w:rPr>
          <w:rFonts w:ascii="Times New Roman" w:eastAsia="Times New Roman" w:hAnsi="Times New Roman"/>
          <w:lang w:eastAsia="ru-RU"/>
        </w:rPr>
        <w:t>11:12:</w:t>
      </w:r>
      <w:r w:rsidR="00AF3770">
        <w:rPr>
          <w:rFonts w:ascii="Times New Roman" w:eastAsia="Times New Roman" w:hAnsi="Times New Roman"/>
          <w:lang w:eastAsia="ru-RU"/>
        </w:rPr>
        <w:t>3301001:</w:t>
      </w:r>
      <w:r w:rsidR="004E3309">
        <w:rPr>
          <w:rFonts w:ascii="Times New Roman" w:eastAsia="Times New Roman" w:hAnsi="Times New Roman"/>
          <w:lang w:eastAsia="ru-RU"/>
        </w:rPr>
        <w:t>160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 площадью </w:t>
      </w:r>
      <w:r w:rsidR="004E3309">
        <w:rPr>
          <w:rFonts w:ascii="Times New Roman" w:eastAsia="Times New Roman" w:hAnsi="Times New Roman"/>
          <w:lang w:eastAsia="ru-RU"/>
        </w:rPr>
        <w:t>4180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 кв.м., </w:t>
      </w:r>
      <w:r w:rsidR="004E3309">
        <w:rPr>
          <w:rFonts w:ascii="Times New Roman" w:eastAsia="Times New Roman" w:hAnsi="Times New Roman"/>
          <w:lang w:eastAsia="ru-RU"/>
        </w:rPr>
        <w:t>местоположение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: </w:t>
      </w:r>
      <w:r w:rsidR="00AF3770" w:rsidRPr="00AF3770">
        <w:rPr>
          <w:rFonts w:ascii="Times New Roman" w:eastAsia="Times New Roman" w:hAnsi="Times New Roman"/>
          <w:lang w:eastAsia="ru-RU"/>
        </w:rPr>
        <w:t xml:space="preserve">Республика Коми, г. Печора, п. Чикшино, 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категория земель – земли </w:t>
      </w:r>
      <w:r w:rsidR="00AF3770" w:rsidRPr="00AF3770">
        <w:rPr>
          <w:rFonts w:ascii="Times New Roman" w:eastAsia="Times New Roman" w:hAnsi="Times New Roman"/>
          <w:lang w:eastAsia="ru-RU"/>
        </w:rPr>
        <w:t>населённых пунктов</w:t>
      </w:r>
      <w:r w:rsidR="00F86BF2" w:rsidRPr="00F86BF2">
        <w:rPr>
          <w:rFonts w:ascii="Times New Roman" w:eastAsia="Times New Roman" w:hAnsi="Times New Roman"/>
          <w:lang w:eastAsia="ru-RU"/>
        </w:rPr>
        <w:t xml:space="preserve">, вид разрешенного использования – </w:t>
      </w:r>
      <w:r w:rsidR="004E3309">
        <w:rPr>
          <w:rFonts w:ascii="Times New Roman" w:eastAsia="Times New Roman" w:hAnsi="Times New Roman"/>
          <w:lang w:eastAsia="ru-RU"/>
        </w:rPr>
        <w:t>склады (6.9)</w:t>
      </w:r>
      <w:r w:rsidR="00AF3770" w:rsidRPr="00AF3770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590D7D08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</w:t>
      </w:r>
      <w:r w:rsidR="004E3309">
        <w:rPr>
          <w:rFonts w:ascii="Times New Roman" w:eastAsia="Times New Roman" w:hAnsi="Times New Roman"/>
          <w:lang w:eastAsia="ru-RU"/>
        </w:rPr>
        <w:t>, государственная собственность на к5оторый не разграничена,</w:t>
      </w:r>
      <w:r w:rsidRPr="001561FE">
        <w:rPr>
          <w:rFonts w:ascii="Times New Roman" w:eastAsia="Times New Roman" w:hAnsi="Times New Roman"/>
          <w:lang w:eastAsia="ru-RU"/>
        </w:rPr>
        <w:t xml:space="preserve"> с кадастровым номером </w:t>
      </w:r>
      <w:r w:rsidR="00AF3770" w:rsidRPr="00AF3770">
        <w:rPr>
          <w:rFonts w:ascii="Times New Roman" w:eastAsia="Times New Roman" w:hAnsi="Times New Roman"/>
          <w:lang w:eastAsia="ru-RU"/>
        </w:rPr>
        <w:t>11:12:3301001:</w:t>
      </w:r>
      <w:r w:rsidR="004E3309">
        <w:rPr>
          <w:rFonts w:ascii="Times New Roman" w:eastAsia="Times New Roman" w:hAnsi="Times New Roman"/>
          <w:lang w:eastAsia="ru-RU"/>
        </w:rPr>
        <w:t>160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2A47C269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E330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 w:rsidSect="002549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31FED"/>
    <w:rsid w:val="0025499D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4E3309"/>
    <w:rsid w:val="005009E6"/>
    <w:rsid w:val="00685F07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AF3770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  <w:rsid w:val="00F8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42</cp:revision>
  <cp:lastPrinted>2023-04-12T12:08:00Z</cp:lastPrinted>
  <dcterms:created xsi:type="dcterms:W3CDTF">2018-09-07T06:15:00Z</dcterms:created>
  <dcterms:modified xsi:type="dcterms:W3CDTF">2025-01-09T08:45:00Z</dcterms:modified>
</cp:coreProperties>
</file>