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33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13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35D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7339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3392A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73392A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6C4DB2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92A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</w:t>
            </w:r>
            <w:r w:rsidR="00486A5A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73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196F42">
        <w:trPr>
          <w:trHeight w:val="1135"/>
        </w:trPr>
        <w:tc>
          <w:tcPr>
            <w:tcW w:w="6062" w:type="dxa"/>
          </w:tcPr>
          <w:p w:rsidR="00935D95" w:rsidRDefault="00935D95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5D95" w:rsidRDefault="00FB3120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35D95">
              <w:rPr>
                <w:rFonts w:ascii="Times New Roman" w:hAnsi="Times New Roman" w:cs="Times New Roman"/>
                <w:sz w:val="26"/>
                <w:szCs w:val="26"/>
              </w:rPr>
              <w:t>Республиканского</w:t>
            </w:r>
            <w:proofErr w:type="gramEnd"/>
            <w:r w:rsidR="0093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D95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интеллектуального турнира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6F42" w:rsidRPr="00C37951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 «Кубок Печоры»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февраля 2023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Республиканский интеллектуальный турнир для школьников «Кубок Печоры» (далее турнир)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турнира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Default="00431888" w:rsidP="00AD2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 график проведения турнира (приложение 2)</w:t>
      </w:r>
    </w:p>
    <w:p w:rsidR="00935D95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регистрацию и участие команд образовательных организаций МР «Печора» в турнире </w:t>
      </w:r>
      <w:proofErr w:type="gram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списка</w:t>
      </w:r>
      <w:proofErr w:type="gram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команд (приложение 3)   </w:t>
      </w:r>
    </w:p>
    <w:p w:rsidR="008C50A7" w:rsidRDefault="00935D95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35D95" w:rsidRDefault="002B7B54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935D9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B4C" w:rsidRDefault="00935D95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5.1.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анонсирование и информационное сопровождение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турнира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:rsidR="00935D95" w:rsidRDefault="00935D95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5.2. Оказать содействие в проведении турнира</w:t>
      </w:r>
      <w:r w:rsidR="004A429E">
        <w:rPr>
          <w:rFonts w:ascii="Times New Roman" w:eastAsia="Calibri" w:hAnsi="Times New Roman" w:cs="Times New Roman"/>
          <w:sz w:val="26"/>
          <w:szCs w:val="26"/>
        </w:rPr>
        <w:t xml:space="preserve">, в части обеспечения работы компьютерной техники.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67F2" w:rsidRDefault="002B7B54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096950" w:rsidRDefault="002B7B54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</w:t>
      </w:r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оставляю за собой.</w:t>
      </w: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F3B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29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Pr="000B3E4B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3E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3E4B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A429E" w:rsidRPr="00FA42C8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A42C8">
        <w:rPr>
          <w:rFonts w:ascii="Times New Roman" w:hAnsi="Times New Roman" w:cs="Times New Roman"/>
          <w:b/>
          <w:sz w:val="26"/>
          <w:szCs w:val="26"/>
        </w:rPr>
        <w:t>еспубликанском и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нтеллектуальном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турнире 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школьников «Кубок Печоры»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Республика Коми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A429E" w:rsidRPr="00464A89" w:rsidRDefault="004A429E" w:rsidP="004A4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29E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УЧРЕДИТЕЛИ ТУРНИРА</w:t>
      </w:r>
    </w:p>
    <w:p w:rsidR="004A429E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t>Коми региональная общественная организация интеллектуаль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softHyphen/>
        <w:t>ных игр «Лига интеллектуальных игр»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КРООИИ «Лига интеллектуальных игр»).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ОРГАНИЗАТОРЫ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 ТУРНИРА</w:t>
      </w:r>
    </w:p>
    <w:p w:rsidR="004A429E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:rsidR="004A429E" w:rsidRDefault="004A429E" w:rsidP="004A429E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Печорское ЛПУМГ ООО «Газпром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Трансгаз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Ухта».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>Ь ТУРНИРА</w:t>
      </w:r>
    </w:p>
    <w:p w:rsidR="004A429E" w:rsidRPr="00204744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интеллектуального турнира для школьников «Кубок Печоры» </w:t>
      </w:r>
      <w:r w:rsidRPr="00464A89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464A89">
        <w:rPr>
          <w:rFonts w:ascii="Times New Roman" w:hAnsi="Times New Roman" w:cs="Times New Roman"/>
          <w:sz w:val="26"/>
          <w:szCs w:val="26"/>
        </w:rPr>
        <w:t xml:space="preserve">) является </w:t>
      </w:r>
      <w:r w:rsidRPr="00204744">
        <w:rPr>
          <w:rFonts w:ascii="Times New Roman" w:hAnsi="Times New Roman" w:cs="Times New Roman"/>
          <w:sz w:val="26"/>
          <w:szCs w:val="26"/>
        </w:rPr>
        <w:t>популяризаци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4744">
        <w:rPr>
          <w:rFonts w:ascii="Times New Roman" w:hAnsi="Times New Roman" w:cs="Times New Roman"/>
          <w:sz w:val="26"/>
          <w:szCs w:val="26"/>
        </w:rPr>
        <w:t xml:space="preserve"> интеллектуального досуга, привлечения новичков в движение интеллектуальных игр, выявления сильнейших школьных команд Республики Коми</w:t>
      </w:r>
      <w:r w:rsidRPr="00204744">
        <w:rPr>
          <w:rFonts w:ascii="Times New Roman" w:hAnsi="Times New Roman" w:cs="Times New Roman"/>
          <w:bCs/>
          <w:sz w:val="26"/>
          <w:szCs w:val="26"/>
        </w:rPr>
        <w:t xml:space="preserve">, развитие творческого и интеллектуального потенциала молодежи. </w:t>
      </w:r>
    </w:p>
    <w:p w:rsidR="004A429E" w:rsidRPr="004846D7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D7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b/>
          <w:bCs/>
          <w:sz w:val="26"/>
          <w:szCs w:val="26"/>
        </w:rPr>
        <w:t>ТУРНИРА</w:t>
      </w:r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Организация досуга </w:t>
      </w:r>
      <w:r>
        <w:rPr>
          <w:rFonts w:ascii="Times New Roman" w:hAnsi="Times New Roman" w:cs="Times New Roman"/>
          <w:sz w:val="26"/>
          <w:szCs w:val="26"/>
        </w:rPr>
        <w:t>учащейся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Активизация работы с </w:t>
      </w:r>
      <w:r>
        <w:rPr>
          <w:rFonts w:ascii="Times New Roman" w:hAnsi="Times New Roman" w:cs="Times New Roman"/>
          <w:sz w:val="26"/>
          <w:szCs w:val="26"/>
        </w:rPr>
        <w:t xml:space="preserve">учащейся </w:t>
      </w:r>
      <w:r w:rsidRPr="00464A89">
        <w:rPr>
          <w:rFonts w:ascii="Times New Roman" w:hAnsi="Times New Roman" w:cs="Times New Roman"/>
          <w:sz w:val="26"/>
          <w:szCs w:val="26"/>
        </w:rPr>
        <w:t>молодежью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Поддержка деятельности </w:t>
      </w:r>
      <w:r>
        <w:rPr>
          <w:rFonts w:ascii="Times New Roman" w:hAnsi="Times New Roman" w:cs="Times New Roman"/>
          <w:sz w:val="26"/>
          <w:szCs w:val="26"/>
        </w:rPr>
        <w:t>школьных 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429E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- Создание условий для обмена опытом и взаимодействия организаторов</w:t>
      </w:r>
      <w:r>
        <w:rPr>
          <w:rFonts w:ascii="Times New Roman" w:hAnsi="Times New Roman" w:cs="Times New Roman"/>
          <w:sz w:val="26"/>
          <w:szCs w:val="26"/>
        </w:rPr>
        <w:t xml:space="preserve"> и педагогов школ Республики Коми курирующих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школьных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молодежных </w:t>
      </w:r>
      <w:r>
        <w:rPr>
          <w:rFonts w:ascii="Times New Roman" w:hAnsi="Times New Roman" w:cs="Times New Roman"/>
          <w:sz w:val="26"/>
          <w:szCs w:val="26"/>
        </w:rPr>
        <w:t>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РУКОВОДСТВО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:rsidR="004A429E" w:rsidRDefault="004A429E" w:rsidP="004A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Фестиваля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Оргкомитет Турнира, в который входят представители министерства образования и науки Республики Коми,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и</w:t>
      </w:r>
      <w:r>
        <w:rPr>
          <w:rFonts w:ascii="Times New Roman" w:hAnsi="Times New Roman" w:cs="Times New Roman"/>
          <w:sz w:val="26"/>
          <w:szCs w:val="26"/>
        </w:rPr>
        <w:t xml:space="preserve"> сектора молодежной политики администрации МР «Печора»</w:t>
      </w:r>
      <w:r w:rsidRPr="00464A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429E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ОРГКОМИТЕТ ТУРНИРА</w:t>
      </w:r>
    </w:p>
    <w:p w:rsidR="004A429E" w:rsidRPr="00087D3E" w:rsidRDefault="004A429E" w:rsidP="004A42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Оргкомитет: утверждает пакет вопросов, фиксирует результаты турнира, определяет победителей; принимает решения в спорных и конфликтных ситуациях; составляет отчет о проведении Чемпионата.</w:t>
      </w:r>
    </w:p>
    <w:p w:rsidR="004A429E" w:rsidRPr="00087D3E" w:rsidRDefault="004A429E" w:rsidP="004A42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является коллегиальным органом, принимающим решение простым большинством голосов: количество проголосовавших за принятие предложения должно быть строго больше, чем количество проголосовавших против него; в случае равенства голосов решающим является голос председателя.</w:t>
      </w:r>
    </w:p>
    <w:p w:rsidR="004A429E" w:rsidRPr="00087D3E" w:rsidRDefault="004A429E" w:rsidP="004A42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Заседание Оргкомитета правомочно, если на нем присутствует большинство членов Оргкомитета.</w:t>
      </w:r>
    </w:p>
    <w:p w:rsidR="004A429E" w:rsidRPr="00087D3E" w:rsidRDefault="004A429E" w:rsidP="004A42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может проводить заочные заседания и проводить голосования с использованием электронной почты.</w:t>
      </w:r>
    </w:p>
    <w:p w:rsidR="004A429E" w:rsidRPr="00087D3E" w:rsidRDefault="004A429E" w:rsidP="004A42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 xml:space="preserve">- За нарушение Положения, Регламента или неисполнение решений Оргкомитета, Оргкомитет имеет право применить к нарушителям следующие санкции: </w:t>
      </w:r>
      <w:r w:rsidRPr="00087D3E">
        <w:rPr>
          <w:rFonts w:ascii="Times New Roman" w:hAnsi="Times New Roman" w:cs="Times New Roman"/>
          <w:sz w:val="26"/>
          <w:szCs w:val="26"/>
        </w:rPr>
        <w:lastRenderedPageBreak/>
        <w:t>предупреждение; отказ в регистрации; аннулирование регистрации; аннулирование результатов; дисквалификация.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Участником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может стать любая </w:t>
      </w:r>
      <w:r>
        <w:rPr>
          <w:rFonts w:ascii="Times New Roman" w:hAnsi="Times New Roman" w:cs="Times New Roman"/>
          <w:sz w:val="26"/>
          <w:szCs w:val="26"/>
        </w:rPr>
        <w:t xml:space="preserve">школьная </w:t>
      </w:r>
      <w:r w:rsidRPr="00087D3E">
        <w:rPr>
          <w:rFonts w:ascii="Times New Roman" w:hAnsi="Times New Roman" w:cs="Times New Roman"/>
          <w:sz w:val="26"/>
          <w:szCs w:val="26"/>
        </w:rPr>
        <w:t>команда, подавшая заявку по установленной форме, играющая на зарегистрированной площадке и выполняющая требования настоящего Положения.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Регистрация команд на площадках осуществляется в электронной форме</w:t>
      </w:r>
      <w:r>
        <w:rPr>
          <w:rFonts w:ascii="Times New Roman" w:hAnsi="Times New Roman" w:cs="Times New Roman"/>
          <w:sz w:val="26"/>
          <w:szCs w:val="26"/>
        </w:rPr>
        <w:t>, через регистрацию капитана команды в АИС «Молодежь России»</w:t>
      </w:r>
      <w:r w:rsidRPr="00087D3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Ссылка на регистрацию</w:t>
      </w:r>
      <w:r w:rsidRPr="00087D3E">
        <w:rPr>
          <w:rFonts w:ascii="Times New Roman" w:hAnsi="Times New Roman" w:cs="Times New Roman"/>
          <w:sz w:val="26"/>
          <w:szCs w:val="26"/>
        </w:rPr>
        <w:t xml:space="preserve"> размещается заранее в группе Лиги интеллектуальных игр</w:t>
      </w:r>
      <w:r>
        <w:rPr>
          <w:rFonts w:ascii="Times New Roman" w:hAnsi="Times New Roman" w:cs="Times New Roman"/>
          <w:sz w:val="26"/>
          <w:szCs w:val="26"/>
        </w:rPr>
        <w:t xml:space="preserve"> и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Общее число команд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ограничено.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МЕСТО И </w:t>
      </w:r>
      <w:r>
        <w:rPr>
          <w:rFonts w:ascii="Times New Roman" w:hAnsi="Times New Roman" w:cs="Times New Roman"/>
          <w:b/>
          <w:sz w:val="26"/>
          <w:szCs w:val="26"/>
        </w:rPr>
        <w:t>СРОКИ</w:t>
      </w:r>
      <w:r w:rsidRPr="00464A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:rsidR="004A429E" w:rsidRPr="00464A89" w:rsidRDefault="004A429E" w:rsidP="004A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26 февраля 2023 года </w:t>
      </w:r>
    </w:p>
    <w:p w:rsidR="004A429E" w:rsidRDefault="004A429E" w:rsidP="004A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в режиме строго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синхрона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 организацией одной игровой площадки для каждого муниципалитета.  </w:t>
      </w:r>
    </w:p>
    <w:p w:rsidR="004A429E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ОРГАНИЗАЦИОННАЯ СТРУКТУРА ТУРНИРА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проходит в муниципалитетах Республики Коми строго в одно время.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 каждом муниципалитете регистрируется одна площадка, на которой играют команды данного муниципалитета.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На каждой площадке присутствует аккредитованный представитель </w:t>
      </w:r>
      <w:r>
        <w:rPr>
          <w:rFonts w:ascii="Times New Roman" w:hAnsi="Times New Roman" w:cs="Times New Roman"/>
          <w:sz w:val="26"/>
          <w:szCs w:val="26"/>
        </w:rPr>
        <w:t>КРООИИ «Лига интеллектуальных игр»</w:t>
      </w:r>
      <w:r w:rsidRPr="00087D3E">
        <w:rPr>
          <w:rFonts w:ascii="Times New Roman" w:hAnsi="Times New Roman" w:cs="Times New Roman"/>
          <w:sz w:val="26"/>
          <w:szCs w:val="26"/>
        </w:rPr>
        <w:t>, который следит за игрой, собирает бланки ответов и заносит результаты в общий протокол.</w:t>
      </w:r>
    </w:p>
    <w:p w:rsidR="004A429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Вопросы для всех площадок читаются одновременно одним Ведущим по видеосвязи.</w:t>
      </w:r>
    </w:p>
    <w:p w:rsidR="004A429E" w:rsidRPr="00087D3E" w:rsidRDefault="004A429E" w:rsidP="004A429E">
      <w:pPr>
        <w:pStyle w:val="a8"/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проводится в виде 4 туров по 12 вопросов каждый (всего 48 вопросов).</w:t>
      </w:r>
    </w:p>
    <w:p w:rsidR="004A429E" w:rsidRPr="00087D3E" w:rsidRDefault="004A429E" w:rsidP="004A429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С целью успешного проведения игры, каждая площадка должна быть оборудована </w:t>
      </w:r>
      <w:r>
        <w:rPr>
          <w:rFonts w:ascii="Times New Roman" w:hAnsi="Times New Roman" w:cs="Times New Roman"/>
          <w:sz w:val="26"/>
          <w:szCs w:val="26"/>
        </w:rPr>
        <w:t xml:space="preserve">стабильным </w:t>
      </w:r>
      <w:r w:rsidRPr="00087D3E">
        <w:rPr>
          <w:rFonts w:ascii="Times New Roman" w:hAnsi="Times New Roman" w:cs="Times New Roman"/>
          <w:sz w:val="26"/>
          <w:szCs w:val="26"/>
        </w:rPr>
        <w:t xml:space="preserve">доступом в сеть Интернет, ноутбуком, </w:t>
      </w:r>
      <w:proofErr w:type="spellStart"/>
      <w:r w:rsidRPr="00087D3E">
        <w:rPr>
          <w:rFonts w:ascii="Times New Roman" w:hAnsi="Times New Roman" w:cs="Times New Roman"/>
          <w:sz w:val="26"/>
          <w:szCs w:val="26"/>
        </w:rPr>
        <w:t>медиапроектором</w:t>
      </w:r>
      <w:proofErr w:type="spellEnd"/>
      <w:r w:rsidRPr="00087D3E">
        <w:rPr>
          <w:rFonts w:ascii="Times New Roman" w:hAnsi="Times New Roman" w:cs="Times New Roman"/>
          <w:sz w:val="26"/>
          <w:szCs w:val="26"/>
        </w:rPr>
        <w:t>, экраном и звуковоспроизводящей аппаратурой.</w:t>
      </w: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ФИНАНСОВЫЕ  УСЛОВИЯ</w:t>
      </w:r>
    </w:p>
    <w:p w:rsidR="004A429E" w:rsidRDefault="004A429E" w:rsidP="004A429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>Расходы по организации, проведению Фестиваля, награждению победителей несут Организаторы.</w:t>
      </w:r>
    </w:p>
    <w:p w:rsidR="004A429E" w:rsidRDefault="004A429E" w:rsidP="004A429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по подготовке вопросов для Турнира, приобретения наградной продукции (кубки, медали, дипломы) несут учредители Турнира.</w:t>
      </w:r>
    </w:p>
    <w:p w:rsidR="004A429E" w:rsidRPr="00087D3E" w:rsidRDefault="004A429E" w:rsidP="004A429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4A429E" w:rsidRPr="00464A89" w:rsidRDefault="004A429E" w:rsidP="004A429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C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П</w:t>
      </w:r>
      <w:r w:rsidRPr="00464A89">
        <w:rPr>
          <w:rFonts w:ascii="Times New Roman" w:hAnsi="Times New Roman" w:cs="Times New Roman"/>
          <w:b/>
          <w:sz w:val="26"/>
          <w:szCs w:val="26"/>
        </w:rPr>
        <w:t>ОДВЕДЕНИЕ ИТОГОВ  И  НАГРАЖДЕНИЕ</w:t>
      </w:r>
    </w:p>
    <w:p w:rsidR="004A429E" w:rsidRPr="00B06ECA" w:rsidRDefault="004A429E" w:rsidP="004A429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Турнир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разыгрывается в трех возрастных категориях: Д – учащиеся до 7 класса включительно, М – учащиеся до 9 класса включительно и </w:t>
      </w:r>
      <w:proofErr w:type="gramStart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proofErr w:type="gramEnd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учащиеся до 11 класса включительно.  </w:t>
      </w:r>
    </w:p>
    <w:p w:rsidR="004A429E" w:rsidRPr="00B06ECA" w:rsidRDefault="004A429E" w:rsidP="004A429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каждой возрастной категории получает кубок и золотые медали. </w:t>
      </w:r>
      <w:proofErr w:type="gramStart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Призеры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занявшие 2 и 3 место награждаются</w:t>
      </w:r>
      <w:proofErr w:type="gramEnd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серебряными и бронзовыми медалями.</w:t>
      </w:r>
    </w:p>
    <w:p w:rsidR="004A429E" w:rsidRPr="00B06ECA" w:rsidRDefault="004A429E" w:rsidP="004A429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равенства результатов и невозможности строго определить призовые места проводится перестрелка на дополнительных вопросах.</w:t>
      </w:r>
    </w:p>
    <w:p w:rsidR="004A429E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29E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429E" w:rsidRPr="00464A89" w:rsidRDefault="004A429E" w:rsidP="004A4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lastRenderedPageBreak/>
        <w:t>КОНТАКТЫ</w:t>
      </w:r>
    </w:p>
    <w:p w:rsidR="004A429E" w:rsidRPr="00464A89" w:rsidRDefault="004A429E" w:rsidP="004A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- 8(82142)70770</w:t>
      </w:r>
      <w:r>
        <w:rPr>
          <w:rFonts w:ascii="Times New Roman" w:hAnsi="Times New Roman" w:cs="Times New Roman"/>
          <w:sz w:val="26"/>
          <w:szCs w:val="26"/>
        </w:rPr>
        <w:t xml:space="preserve"> доб. 1210</w:t>
      </w:r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89129543116 – </w:t>
      </w:r>
      <w:proofErr w:type="spellStart"/>
      <w:r w:rsidRPr="00464A89">
        <w:rPr>
          <w:rFonts w:ascii="Times New Roman" w:hAnsi="Times New Roman" w:cs="Times New Roman"/>
          <w:sz w:val="26"/>
          <w:szCs w:val="26"/>
        </w:rPr>
        <w:t>Бобровицкий</w:t>
      </w:r>
      <w:proofErr w:type="spellEnd"/>
      <w:r w:rsidRPr="00464A89">
        <w:rPr>
          <w:rFonts w:ascii="Times New Roman" w:hAnsi="Times New Roman" w:cs="Times New Roman"/>
          <w:sz w:val="26"/>
          <w:szCs w:val="26"/>
        </w:rPr>
        <w:t xml:space="preserve">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>ной политики администрации МР «Печора».</w:t>
      </w:r>
    </w:p>
    <w:p w:rsidR="004A429E" w:rsidRDefault="004A429E" w:rsidP="004A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429E" w:rsidRDefault="004A429E" w:rsidP="004A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КРООИИ «Лига интеллектуальных игр»: </w:t>
      </w:r>
    </w:p>
    <w:p w:rsidR="004A429E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068796706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Рогачев Алексей Михайлович, председатель КРООИИ «Лига интеллектуальных игр».</w:t>
      </w:r>
    </w:p>
    <w:p w:rsidR="004A429E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29E" w:rsidRDefault="004A429E" w:rsidP="004A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Турнира 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в социальной сети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A429E" w:rsidRDefault="004A429E" w:rsidP="004A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0" w:history="1">
        <w:r w:rsidRPr="005B216D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https://vk.com/chgk_komi</w:t>
        </w:r>
      </w:hyperlink>
    </w:p>
    <w:p w:rsidR="004A429E" w:rsidRPr="00464A89" w:rsidRDefault="004A429E" w:rsidP="004A4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06ECA">
        <w:rPr>
          <w:rFonts w:ascii="Times New Roman" w:hAnsi="Times New Roman" w:cs="Times New Roman"/>
          <w:sz w:val="26"/>
          <w:szCs w:val="26"/>
        </w:rPr>
        <w:t>https://vk.com/kubokpechora</w:t>
      </w:r>
    </w:p>
    <w:p w:rsidR="004A429E" w:rsidRDefault="004A429E" w:rsidP="004A4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4A429E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7523A" w:rsidRPr="0087523A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:rsidR="00A05728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интеллектуальн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турнир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61B5A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школьников «Кубок Печоры»</w:t>
      </w:r>
    </w:p>
    <w:p w:rsidR="00A05728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7C6C3C" w:rsidTr="008A52C4">
        <w:tc>
          <w:tcPr>
            <w:tcW w:w="567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:rsidTr="008A52C4">
        <w:tc>
          <w:tcPr>
            <w:tcW w:w="567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2B7B54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Холл 2-го этажа 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«СОК «Сияние Севера»</w:t>
            </w:r>
          </w:p>
        </w:tc>
        <w:tc>
          <w:tcPr>
            <w:tcW w:w="2699" w:type="dxa"/>
          </w:tcPr>
          <w:p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команд на 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турнир </w:t>
            </w:r>
          </w:p>
        </w:tc>
        <w:tc>
          <w:tcPr>
            <w:tcW w:w="2546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8A52C4">
        <w:tc>
          <w:tcPr>
            <w:tcW w:w="567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ч. </w:t>
            </w:r>
          </w:p>
          <w:p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- 11.20 ч.</w:t>
            </w:r>
          </w:p>
        </w:tc>
        <w:tc>
          <w:tcPr>
            <w:tcW w:w="2835" w:type="dxa"/>
          </w:tcPr>
          <w:p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Официальное открытие турнира</w:t>
            </w:r>
          </w:p>
        </w:tc>
        <w:tc>
          <w:tcPr>
            <w:tcW w:w="2546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8A52C4">
        <w:tc>
          <w:tcPr>
            <w:tcW w:w="567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11.20 ч. </w:t>
            </w:r>
          </w:p>
          <w:p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- 12.00 ч.</w:t>
            </w:r>
          </w:p>
        </w:tc>
        <w:tc>
          <w:tcPr>
            <w:tcW w:w="2835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тур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:rsidTr="008A52C4">
        <w:tc>
          <w:tcPr>
            <w:tcW w:w="567" w:type="dxa"/>
          </w:tcPr>
          <w:p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 ч. </w:t>
            </w:r>
          </w:p>
          <w:p w:rsidR="002B7B54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- 12.15 ч.</w:t>
            </w:r>
          </w:p>
        </w:tc>
        <w:tc>
          <w:tcPr>
            <w:tcW w:w="2835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:rsidTr="008A52C4">
        <w:tc>
          <w:tcPr>
            <w:tcW w:w="567" w:type="dxa"/>
          </w:tcPr>
          <w:p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12.15 ч. </w:t>
            </w:r>
          </w:p>
          <w:p w:rsidR="002B7B54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- 12.50 ч.</w:t>
            </w:r>
          </w:p>
        </w:tc>
        <w:tc>
          <w:tcPr>
            <w:tcW w:w="2835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тур</w:t>
            </w:r>
          </w:p>
        </w:tc>
        <w:tc>
          <w:tcPr>
            <w:tcW w:w="2546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13.00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- 14.00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Большой перерыв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14.00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- 14.35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тур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14.35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- 14.50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14.50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- 15.30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тур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15.30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- 15.45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Прием апелляций на 4 тур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:rsidTr="008A52C4">
        <w:tc>
          <w:tcPr>
            <w:tcW w:w="567" w:type="dxa"/>
          </w:tcPr>
          <w:p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1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26.02.2023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16.00 ч. </w:t>
            </w:r>
          </w:p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- 16.15 ч.</w:t>
            </w:r>
          </w:p>
        </w:tc>
        <w:tc>
          <w:tcPr>
            <w:tcW w:w="2835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:rsidR="00BC2909" w:rsidRDefault="00BC2909" w:rsidP="008A52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крытие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турнира, награждение</w:t>
            </w:r>
          </w:p>
        </w:tc>
        <w:tc>
          <w:tcPr>
            <w:tcW w:w="2546" w:type="dxa"/>
          </w:tcPr>
          <w:p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2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9F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92A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44EB" w:rsidRDefault="008A52C4" w:rsidP="008A52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</w:p>
    <w:p w:rsidR="008A52C4" w:rsidRDefault="008A52C4" w:rsidP="008A52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 образовательных организаций МР «Печора»</w:t>
      </w:r>
    </w:p>
    <w:p w:rsidR="008A52C4" w:rsidRDefault="008A52C4" w:rsidP="008A52C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участвующих в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Республиканском интеллектуальном турнире </w:t>
      </w:r>
    </w:p>
    <w:p w:rsidR="008A52C4" w:rsidRDefault="008A52C4" w:rsidP="008A52C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школьников «Кубок Печоры»</w:t>
      </w:r>
    </w:p>
    <w:p w:rsidR="002E7E13" w:rsidRDefault="002E7E13" w:rsidP="008A52C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2393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8A52C4" w:rsidTr="008A52C4">
        <w:tc>
          <w:tcPr>
            <w:tcW w:w="9572" w:type="dxa"/>
            <w:gridSpan w:val="4"/>
          </w:tcPr>
          <w:p w:rsidR="008A52C4" w:rsidRPr="002E7E13" w:rsidRDefault="008A52C4" w:rsidP="008A5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E13">
              <w:rPr>
                <w:rFonts w:ascii="Times New Roman" w:hAnsi="Times New Roman" w:cs="Times New Roman"/>
                <w:b/>
                <w:sz w:val="26"/>
                <w:szCs w:val="26"/>
              </w:rPr>
              <w:t>Группа «Ш», команды школьников, обучающихся в 10-11-х классах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«Дело в шляпе»</w:t>
            </w:r>
          </w:p>
        </w:tc>
        <w:tc>
          <w:tcPr>
            <w:tcW w:w="2393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8A52C4" w:rsidRDefault="00B61A5E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Ездакова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«Тюбики»</w:t>
            </w:r>
          </w:p>
        </w:tc>
        <w:tc>
          <w:tcPr>
            <w:tcW w:w="2393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№3</w:t>
            </w:r>
          </w:p>
        </w:tc>
        <w:tc>
          <w:tcPr>
            <w:tcW w:w="2393" w:type="dxa"/>
          </w:tcPr>
          <w:p w:rsidR="008A52C4" w:rsidRDefault="00720FAE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Мещерякова А.</w:t>
            </w:r>
            <w:r w:rsidR="00A839F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«Серебряная стрела»</w:t>
            </w:r>
          </w:p>
        </w:tc>
        <w:tc>
          <w:tcPr>
            <w:tcW w:w="2393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8A52C4" w:rsidRDefault="00B61A5E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Ездакова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8A52C4" w:rsidRDefault="00F84E2C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«Адреналин»</w:t>
            </w:r>
          </w:p>
        </w:tc>
        <w:tc>
          <w:tcPr>
            <w:tcW w:w="2393" w:type="dxa"/>
          </w:tcPr>
          <w:p w:rsidR="008A52C4" w:rsidRDefault="00F84E2C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№83</w:t>
            </w:r>
          </w:p>
        </w:tc>
        <w:tc>
          <w:tcPr>
            <w:tcW w:w="2393" w:type="dxa"/>
          </w:tcPr>
          <w:p w:rsidR="008A52C4" w:rsidRDefault="00A839F3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 А.В.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8A52C4" w:rsidRDefault="00F84E2C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«Победа»</w:t>
            </w:r>
          </w:p>
        </w:tc>
        <w:tc>
          <w:tcPr>
            <w:tcW w:w="2393" w:type="dxa"/>
          </w:tcPr>
          <w:p w:rsidR="008A52C4" w:rsidRDefault="00F84E2C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№49</w:t>
            </w:r>
          </w:p>
        </w:tc>
        <w:tc>
          <w:tcPr>
            <w:tcW w:w="2393" w:type="dxa"/>
          </w:tcPr>
          <w:p w:rsidR="008A52C4" w:rsidRDefault="00720FAE" w:rsidP="00F64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8A52C4" w:rsidTr="008A52C4">
        <w:tc>
          <w:tcPr>
            <w:tcW w:w="9572" w:type="dxa"/>
            <w:gridSpan w:val="4"/>
          </w:tcPr>
          <w:p w:rsidR="008A52C4" w:rsidRPr="002E7E13" w:rsidRDefault="008A52C4" w:rsidP="008A5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E13">
              <w:rPr>
                <w:rFonts w:ascii="Times New Roman" w:hAnsi="Times New Roman" w:cs="Times New Roman"/>
                <w:b/>
                <w:sz w:val="26"/>
                <w:szCs w:val="26"/>
              </w:rPr>
              <w:t>Группа «М», команды школьников, обучающихся в 9-8-х классах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«Женская логика»</w:t>
            </w:r>
          </w:p>
        </w:tc>
        <w:tc>
          <w:tcPr>
            <w:tcW w:w="2393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8A52C4" w:rsidRPr="00B61A5E" w:rsidRDefault="00B61A5E" w:rsidP="00B6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Шихалева</w:t>
            </w:r>
            <w:proofErr w:type="spellEnd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A52C4" w:rsidRPr="00F84E2C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84E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Boss of the game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8A52C4" w:rsidRDefault="00B61A5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Шихалева</w:t>
            </w:r>
            <w:proofErr w:type="spellEnd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«Рожденные побеждать»</w:t>
            </w:r>
          </w:p>
        </w:tc>
        <w:tc>
          <w:tcPr>
            <w:tcW w:w="2393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№10</w:t>
            </w:r>
          </w:p>
        </w:tc>
        <w:tc>
          <w:tcPr>
            <w:tcW w:w="2393" w:type="dxa"/>
          </w:tcPr>
          <w:p w:rsidR="008A52C4" w:rsidRDefault="00720FA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Мартюшева О.В.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«Адреналин»</w:t>
            </w:r>
          </w:p>
        </w:tc>
        <w:tc>
          <w:tcPr>
            <w:tcW w:w="2393" w:type="dxa"/>
          </w:tcPr>
          <w:p w:rsidR="008A52C4" w:rsidRDefault="00F84E2C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8A52C4" w:rsidRDefault="00B61A5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Ездакова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A52C4" w:rsidTr="008A52C4">
        <w:tc>
          <w:tcPr>
            <w:tcW w:w="675" w:type="dxa"/>
          </w:tcPr>
          <w:p w:rsidR="008A52C4" w:rsidRDefault="008A52C4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8A52C4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«Высшая лига»</w:t>
            </w:r>
          </w:p>
        </w:tc>
        <w:tc>
          <w:tcPr>
            <w:tcW w:w="2393" w:type="dxa"/>
          </w:tcPr>
          <w:p w:rsidR="008A52C4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№9</w:t>
            </w:r>
          </w:p>
        </w:tc>
        <w:tc>
          <w:tcPr>
            <w:tcW w:w="2393" w:type="dxa"/>
          </w:tcPr>
          <w:p w:rsidR="008A52C4" w:rsidRDefault="00720FA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Додонова Н.А.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«Домино»</w:t>
            </w:r>
          </w:p>
        </w:tc>
        <w:tc>
          <w:tcPr>
            <w:tcW w:w="2393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№2</w:t>
            </w:r>
          </w:p>
        </w:tc>
        <w:tc>
          <w:tcPr>
            <w:tcW w:w="2393" w:type="dxa"/>
          </w:tcPr>
          <w:p w:rsidR="00E416DB" w:rsidRDefault="00720FA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Белякова В.</w:t>
            </w:r>
            <w:r w:rsidR="00A839F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</w:tr>
      <w:tr w:rsidR="00E416DB" w:rsidTr="008A52C4">
        <w:tc>
          <w:tcPr>
            <w:tcW w:w="9572" w:type="dxa"/>
            <w:gridSpan w:val="4"/>
          </w:tcPr>
          <w:p w:rsidR="00E416DB" w:rsidRPr="002E7E13" w:rsidRDefault="00E416DB" w:rsidP="008A52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E13">
              <w:rPr>
                <w:rFonts w:ascii="Times New Roman" w:hAnsi="Times New Roman" w:cs="Times New Roman"/>
                <w:b/>
                <w:sz w:val="26"/>
                <w:szCs w:val="26"/>
              </w:rPr>
              <w:t>Группа «Д», команды школьников, обучающихся в 7 классе и младше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Вумные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вудки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E416DB" w:rsidRPr="00B61A5E" w:rsidRDefault="00B61A5E" w:rsidP="00B6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Землякова</w:t>
            </w:r>
            <w:proofErr w:type="spellEnd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Т.С.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«7 х 4»</w:t>
            </w:r>
          </w:p>
        </w:tc>
        <w:tc>
          <w:tcPr>
            <w:tcW w:w="2393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№49</w:t>
            </w:r>
          </w:p>
        </w:tc>
        <w:tc>
          <w:tcPr>
            <w:tcW w:w="2393" w:type="dxa"/>
          </w:tcPr>
          <w:p w:rsidR="00E416DB" w:rsidRDefault="00720FA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«Союз-1»</w:t>
            </w:r>
          </w:p>
        </w:tc>
        <w:tc>
          <w:tcPr>
            <w:tcW w:w="2393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№1</w:t>
            </w:r>
          </w:p>
        </w:tc>
        <w:tc>
          <w:tcPr>
            <w:tcW w:w="2393" w:type="dxa"/>
          </w:tcPr>
          <w:p w:rsidR="00E416DB" w:rsidRDefault="00B61A5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Землякова</w:t>
            </w:r>
            <w:proofErr w:type="spellEnd"/>
            <w:r w:rsidRPr="00B61A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Т.С.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«Забивные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помидорки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№10</w:t>
            </w:r>
          </w:p>
        </w:tc>
        <w:tc>
          <w:tcPr>
            <w:tcW w:w="2393" w:type="dxa"/>
          </w:tcPr>
          <w:p w:rsidR="00E416DB" w:rsidRDefault="00720FAE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Цыцаркина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«Шпроты»</w:t>
            </w:r>
          </w:p>
        </w:tc>
        <w:tc>
          <w:tcPr>
            <w:tcW w:w="2393" w:type="dxa"/>
          </w:tcPr>
          <w:p w:rsidR="00E416DB" w:rsidRDefault="00E416DB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№83</w:t>
            </w:r>
          </w:p>
        </w:tc>
        <w:tc>
          <w:tcPr>
            <w:tcW w:w="2393" w:type="dxa"/>
          </w:tcPr>
          <w:p w:rsidR="00E416DB" w:rsidRDefault="00A839F3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 А.В.</w:t>
            </w:r>
          </w:p>
        </w:tc>
      </w:tr>
      <w:tr w:rsidR="00E416DB" w:rsidTr="008A52C4">
        <w:tc>
          <w:tcPr>
            <w:tcW w:w="675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- 7»</w:t>
            </w:r>
          </w:p>
        </w:tc>
        <w:tc>
          <w:tcPr>
            <w:tcW w:w="2393" w:type="dxa"/>
          </w:tcPr>
          <w:p w:rsidR="00E416DB" w:rsidRDefault="00E416DB" w:rsidP="008A5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пос.Кожва</w:t>
            </w:r>
          </w:p>
        </w:tc>
        <w:tc>
          <w:tcPr>
            <w:tcW w:w="2393" w:type="dxa"/>
          </w:tcPr>
          <w:p w:rsidR="00E416DB" w:rsidRPr="00720FAE" w:rsidRDefault="00720FAE" w:rsidP="00720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0FA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Зиняк</w:t>
            </w:r>
            <w:proofErr w:type="spellEnd"/>
            <w:r w:rsidRPr="00720FA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М.В.</w:t>
            </w:r>
          </w:p>
        </w:tc>
      </w:tr>
    </w:tbl>
    <w:p w:rsidR="008A52C4" w:rsidRPr="007D6C62" w:rsidRDefault="008A52C4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F6B" w:rsidRDefault="00092F6B" w:rsidP="0073392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3B" w:rsidRDefault="00F70F3B">
      <w:pPr>
        <w:spacing w:after="0" w:line="240" w:lineRule="auto"/>
      </w:pPr>
      <w:r>
        <w:separator/>
      </w:r>
    </w:p>
  </w:endnote>
  <w:endnote w:type="continuationSeparator" w:id="0">
    <w:p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3392A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chgk_kom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F646-C558-4AB7-BAB1-6AD5F5F9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2023-02-14T08:32:00Z</cp:lastPrinted>
  <dcterms:created xsi:type="dcterms:W3CDTF">2023-02-10T09:38:00Z</dcterms:created>
  <dcterms:modified xsi:type="dcterms:W3CDTF">2023-02-14T08:34:00Z</dcterms:modified>
</cp:coreProperties>
</file>